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การชำระเงินค่าธรรมเนียมในการดำเนินพิธีการทางศุลกากร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ด่านศุลกากรภูเก็ต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กระทรวงการคลัง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ผู้ประกอบการสามารถยื่นชำระเงินค่าธรรมเนียมในการดำเนินพิธีการทางศุลกากร และชำระค่าบันทึกข้อมูลเข้าสู่ระบบข้อมูลทางอิเล็กทรอนิกส์โดยเจ้าหน้าที่ ได้เป็นรายฉบับใบขนสินค้าได้ที่หน่วยงานรับชำระเงินของสำนักงานศุลกากร/ด่านศุลกากรทุกแห่ง หากชำระเงินตามใบแจ้งหนี้ที่กรมศุลกากรส่งไปให้ผู้ประกอบการนำเข้าหรือส่งออก สามารถชำระเงินภายในวันที่กำหนดชำระตามใบแจ้งหนี้ที่ธนาคารพาณิชย์ที่ระบุไว้ในใบแจ้งหนี้โดยไม่เสียค่าธรรมเนียม ถ้าพ้นกำหนดเวลาดังกล่าว สามารถนำไปชำระเงินได้ที่หน่วยงานรับชำระเงินของสำนักงานศุลกากร/ด่านศุลกากรทุกแห่ง</w:t>
        <w:br/>
        <w:t xml:space="preserve"/>
        <w:br/>
        <w:t xml:space="preserve">หมายเหตุ</w:t>
        <w:br/>
        <w:t xml:space="preserve"/>
        <w:br/>
        <w:t xml:space="preserve">ค่าธรรมเนียมคู่มือสำหรับประชาชน แผ่นละ 40 บาท</w:t>
        <w:br/>
        <w:t xml:space="preserve"/>
        <w:br/>
        <w:t xml:space="preserve">หมายเหตุ</w:t>
        <w:br/>
        <w:t xml:space="preserve"/>
        <w:br/>
        <w:t xml:space="preserve">**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ด่านศุลกากรภูเก็ต เลขที่ 454/1 ถนนภูเก็ต ตำบลตลาดใหญ่ อำเภอเมือง จังหวัดภูเก็ต 83000 โทร. 076-211105/ติดต่อด้วยตนเอง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7 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รับเงินพร้อมเอกสารการขอชำระเงิน/ตรวจสอบเอกสาร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ด่านศุลกากรภูเก็ต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เจ้าหน้าที่ดำเนินการพิจารณา/พิมพ์ใบเสร็จรับเงิน/ส่งมอบใบเสร็จรับเงิน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4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ด่านศุลกากรภูเก็ต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E8524B" w:rsidRPr="00E8524B" w:rsidTr="00E8524B">
        <w:tc>
          <w:tcPr>
            <w:tcW w:w="10075" w:type="dxa"/>
            <w:gridSpan w:val="3"/>
          </w:tcPr>
          <w:p w:rsidR="00E8524B" w:rsidRPr="00E8524B" w:rsidRDefault="00E8524B" w:rsidP="00CD595C">
            <w:pPr>
              <w:rPr>
                <w:rFonts w:ascii="Tahoma" w:hAnsi="Tahoma" w:cs="Tahoma"/>
                <w:color w:val="0D0D0D" w:themeColor="text1" w:themeTint="F2"/>
                <w:sz w:val="20"/>
                <w:szCs w:val="20"/>
                <w:cs/>
              </w:rPr>
            </w:pPr>
            <w:r w:rsidRPr="00E8524B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ไม่พบเอกสารยืนยันตัวตนที่ออกโดยหน่วยงานภาครัฐ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ระฆังศุลกากร ด่านศุลกากรภูเก็ต โทร. 076-211105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โทรศัพท์สายด่วนศุลกากร 1332 ในวันและเวลาราชการ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โทรสารหมายเลข 0 2671 5250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ไปรษณีย์โดยทำเป็นหนังสือส่งมาที่ กลุ่มคุ้มครองและส่งเสริมจริยธรรม กรมศุลกากร ถนนสุนทรโกษา แขวงคลองเตย เขตคลองเตย กรุงเทพมหานคร 10110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จดหมายอิเล็กทรอนิกส์ (e-Mail) ที่ ctc@customs.go.th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สื่อสารมวลชน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(กรณีที่หัวหน้ากลุ่มคุ้มครองจริยธรรมของกรมศุลกากรเห็นควรรับเป็นเรื่องร้องเรียน)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ติดต่อด้วยตนเองในวันและเวลาราชการ ณ กลุ่มคุ้มครองและส่งเสริมจริยธรรม กรมศุลกากร ถนนสุนทรโกษา แขวงคลองเตย เขตคลองเตย กรุงเทพมหานคร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ศูนย์บริการศุลกากร (โทร. 1164) หรือหน่วยงานภาครัฐอื่น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DF19F7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w:history="1" r:id="rId5">
        <w:r w:rsidR="0018011C" w:rsidRPr="00761570">
          <w:rPr>
            <w:rStyle w:val="Hyperlink"/>
            <w:rFonts w:ascii="Tahoma" w:hAnsi="Tahoma" w:cs="Tahoma"/>
            <w:sz w:val="16"/>
            <w:szCs w:val="16"/>
          </w:rPr>
          <w:t>www.info.go.th</w:t>
        </w:r>
      </w:hyperlink>
    </w:p>
    <w:p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21/07/2558</w:t>
      </w:r>
    </w:p>
    <w:sectPr w:rsidR="0018011C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803DD-0CB0-4FD5-BA10-9142BB4E8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3</cp:revision>
  <dcterms:created xsi:type="dcterms:W3CDTF">2015-07-20T08:12:00Z</dcterms:created>
  <dcterms:modified xsi:type="dcterms:W3CDTF">2015-07-20T08:24:00Z</dcterms:modified>
</cp:coreProperties>
</file>