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(สทก.)  การขอผ่อนผันใบสุทธิสำหรับนำกลับเข้ามาและการขยายกำหนดเวลา (การยกเว้นอากรแก่ของตามภาค 4 ประเภทที่ 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ด่านศุลกากรสงขลา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หลักเกณฑ์</w:t>
        <w:br/>
        <w:t xml:space="preserve">  1 ของที่ส่งออกรวมทั้งส่งกลับออกไป ซึ่งนำกลับเข้ามาภายในหนึ่งปี โดยไม่เปลี่ยนแปลงลักษณะหรือรูปแต่ประการใด และในเวลาที่ส่งออกนั้นได้รับใบสุทธิสำหรับนำกลับเข้ามาแล้ว ได้รับยกเว้นอากร</w:t>
        <w:br/>
        <w:t xml:space="preserve">   2 กรณีไม่มีใบสุทธิสำหรับนำกลับเข้ามา แต่มีหลักฐานการส่งออกทางศุลกากร ให้พิจารณาอนุญาตให้ได้รับการอนุญาตให้ได้รับการยกเว้นจากบทบัญญัติว่าด้วยใบสุทธิสำหรับนำกลับเข้ามาได้ ตามควรแก่กรณี และหากเห็นว่าจำเป็นก็ให้ขยายกำหนดเวลาได้แต่ต้องไม่เกิน 1 ปี การผ่อนผันใบสุทธิสำหรับการนำกลับเข้ามา ให้ผู้นำของเข้ายื่นใบตราส่งสินค้าฉบับขาออก และ/หรือหลักฐานการคืนเงิน (Debit Note) หรือหลักฐานอื่นที่เกี่ยวข้องประกอบการพิจารณาทุกครั้ง</w:t>
        <w:br/>
        <w:t xml:space="preserve"> 2.1 การขอขยายกำหนดเวลา กรณีที่ในเวลาที่ส่งออกนั้นได้รับใบสุทธิสำหรับนำกลับเข้ามาแล้ว ให้ขยายกำหนดเวลาออกไปได้ตามสมควรแก่กรณี แต่การขยายกำหนดเวลาให้ทำได้ไม่เกินครั้งละ 1 ปี ดังนี้</w:t>
        <w:br/>
        <w:t xml:space="preserve"> 1) ถ้ายังไม่มีการนำเข้าสินค้าเข้ามาในราชอาณาจักร และใบสุทธิสำหรับนำกลับเข้ามาครบกำหนด 1 ปี นับแต่วันส่งออก ให้หน่วยงานที่ออกใบสุทธิสำหรับนำกลับเข้ามาเป็นผู้พิจารณา</w:t>
        <w:br/>
        <w:t xml:space="preserve">   2) ถ้าเป็นการนำสินค้าเข้ามาในราชอาณาจักร และใบสุทธิสำหรับนำกลับเข้ามาครบกำหนด 1 ปี นับแต่วันส่งออก ให้หน่วยงานที่รับผิดชอบพิธีการศุลกากรนำของเข้าเป็นผู้พิจารณา</w:t>
        <w:br/>
        <w:t xml:space="preserve"/>
        <w:br/>
        <w:t xml:space="preserve"> วิธีการ </w:t>
        <w:br/>
        <w:t xml:space="preserve"> 1 ผู้ขอผ่อนผันใบสุทธินำกลับ / ขอขยายกำหนดเวลา ยื่นคำร้องฯ พร้อมเอกสารประกอบครบถ้วนถูกต้อง</w:t>
        <w:br/>
        <w:t xml:space="preserve"> 2. เจ้าหน้าที่ตรวจสอบชื่อผู้ลงนามในเอกสารว่าเป็นผู้นำของเข้า หรือผู้ได้รับมอบอำนาจ ให้กระทำการแทนเป็นการทั่วไปตามที่ปรากฏในระบบทะเบียนผู้ผ่านพิธีการศุลกากร</w:t>
        <w:br/>
        <w:t xml:space="preserve"> 3. เจ้าหน้าที่ตรวจสอบความสมบูรณ์ของเอกสาร ถ้าเอกสารถูกต้องครบถ้วนสมบูรณ์ จะดำเนินการลงทะเบียนรับเอกสาร (หากมีข้อผิดพลาดจะคืนให้ผู้ร้องฯพร้อมแนะนำการให้แก้ไขให้ถูกต้อง)  </w:t>
        <w:br/>
        <w:t xml:space="preserve"> 4 เจ้าหน้าที่ตรวจสอบหากพบว่าความถูกต้อง และของที่นำเข้าเป็นไปตามหลักเกณฑ์การได้รับการผ่อนผันใบสุทธินำกลับ และหรือให้ได้รับการขยายกำหนดเวลา จะทำบันทึกเสนอผู้มีอำนาจอนุมัติ</w:t>
        <w:br/>
        <w:t xml:space="preserve"> เงื่อนไข</w:t>
        <w:br/>
        <w:t xml:space="preserve"> 1 กรณีไม่มีใบขนสินค้าแต่พิสูจน์ได้ว่าเป็นของที่กำเนิดในประเทศไทย และนำกลับเข้ามาภายใน 1 ปี จะพิจารณาอนุญาตให้ได้รับการยกเว้นจากบทบัญญัติว่าด้วยใบสุทธิสำหรับนำกลับเข้ามา ได้เฉพาะกรณีดังต่อไปนี้  1) เครื่องประดับหรือของอื่นที่เชื่อได้ว่านักทัศนำจรชาวต่างประเทศได้ซื้อและนำติดตัวออกไป แต่ภายหลังส่งกลับคืนมายังผู้ขาย</w:t>
        <w:br/>
        <w:t xml:space="preserve"> 2) ของที่ผู้เดินทางนำกลับออกไปแล้วนำกลับเข้ามาพร้อมกับตน ในกรณีนี้ให้ระงับคดีฐานนำของออกไปโดยไม่ผ่านศุลกากรตามเกณฑ์เรียบเทียบระงับคดีที่กรมศุลกากรกำหนด หรือเสนอระงับคดีนอกเกณฑ์ระงับคดีได้ตามที่เห็นสมควรเสียก่อน</w:t>
        <w:br/>
        <w:t xml:space="preserve"> 2.กรณีเป็นของที่นำออกไปจากคลังสินค้าทัณฑ์บนประเภทโรงผลิตสินค้า หรือ ร้านค้าปลอดอากร หรือของที่ขอคืนอากรตามมาตรา 19 ทวิ แห่งพระราชบัญญัติศุลกากร (ฉบับที่ 9) พ.ศ. 2482 หรือของที่ขอชดเชยค่าภาษีอากร หน่วยงานที่รับผิดชอบต้องตรวจสอบไปยังหน่วยงานที่เกี่ยวข้องก่อนว่าได้ส่งเงินชดเชยค่าภาษีอากรหรือเงินคืนอากรกรมศุลกากรแล้ว เมื่อดำเนินการแล้วจึงอนุมัติผ่อนผันใบสุทธิสำหรับนำกลับเข้ามาแก่ผู้นำของเข้า</w:t>
        <w:br/>
        <w:t xml:space="preserve"> 3. กรณีเป็นของส่งออกที่ใช้สิทธิสงเสริมการลงทุนแล้ว จะไม่ได้รับพิจารณาผ่อนผันใบสุทธิสำหรับนำกลับเข้ามา</w:t>
        <w:br/>
        <w:t xml:space="preserve"> 4. ผู้ปฏิบัติพิธีการดังกล่าวจะต้องเป็นผู้นำของเข้า หรือผู้ที่ได้รับมอบอำนาจให้กระทำการแทนเป็นการทั่วไปตามที่ปรากฏในระบบทะเบียนผู้ผ่านพิธีการศุลกากร</w:t>
        <w:br/>
        <w:t xml:space="preserve"> หลักเกณฑ์และเงื่อนไขเพิ่มเติม</w:t>
        <w:br/>
        <w:t xml:space="preserve"> กรณีของส่งกลับทั้งหมด หรือของส่งออกโดยผู้นำเข้าให้เหตุผลว่า ไม่มีผู้รับหรือเข้าประเทศผู้ซื้อปลายทางไม่ได้ เจ้าหน้าที่ศุลกากรจะส่งเรื่องให้ สบศ. ขอความร่วมมือในการตรวจสอบสภาพ หีบห่อก่อนเพื่อประกอบการพิจารณาผ่อนผัน ผู้นำเข้าจะต้องจดทะเบียนเป็นผู้ผ่านพิธีการศุลกากรหรือดำเนินกระบวนการทางศุลกากร และดำเนินการเกี่ยวกับใบอนุญาตจากหน่วยงานต่างๆที่เกี่ยวข้องเรียบร้อยแล้ว</w:t>
        <w:br/>
        <w:t xml:space="preserve"/>
        <w:br/>
        <w:t xml:space="preserve">หมายเหตุ</w:t>
        <w:br/>
        <w:t xml:space="preserve"/>
        <w:br/>
        <w:t xml:space="preserve"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  <w:br/>
        <w:t xml:space="preserve"/>
        <w:br/>
        <w:t xml:space="preserve">**กรณีไม่มีชุดคำขอผ่อนผันใบสุทธินำกลับ / ขอขยายกำหนดเวลา รายอื่นรอดำเนินการอยู่ก่อน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ค่าธรรมเนียมคู่มือสำหรับประชาชนแผ่นละ 40 บาท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กรณีเอกสารยื่นประกอบคำร้องไม่ถูกต้องครบถ้วน เจ้าหน้าที่จะไม่รับพิจารณาคำร้อง  </w:t>
              <w:br/>
              <w:t xml:space="preserve">2. การยื่นคำร้องหลังจากเวลา 16.00 น. เจ้าหน้าที่จะดำเนินการพิจารณาในวันทำการถัดไป)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ด่านศุลกากรสงขลา ต.หัวเขา อ.สิงหนคร จ.สงขลา </w:t>
              <w:br/>
              <w:t xml:space="preserve">โทรศัพท์ 0 7433 1397 โทรสาร 0 7433 1310/ติดต่อด้วยตนเอง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21.5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ตรวจสอบคำร้องขอผ่อนผันฯและลงทะเบียน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(-กรณีจำนวนรายการสินค้าในใบขนสินค้าหนึ่งฉบับไม่เกิน 5 รายการ)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ส่งหนังสือขอตรวจสอบการรับสิทธิประโยชน์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(*กรณีขณะส่งออกได้ใช้สิทธิประโยชน์ทางภาษีอากร ต้องส่งเรื่องตรวจสอบกับหน่วยงานที่เกี่ยวข้อง เช่นสำนักงานคณะกรรมการส่งเสริมการลงทุน ระยะเวลาการให้บริการขึ้นอยู่กับหน่วยงานที่เกี่ยวข้อง (ระยะเวลาที่กำหนดเป็นการประมาณการ ขึ้นอยู่กับหน่วยงานที่ตรวจสอบ))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ตรวจสอบสภาพหีบห่อ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(ระยะเวลาขึ้นอยู่กับหน่วยงานที่ตรวจสอบ  (ระยะเวลาที่กำหนดเป็นการประมาณการ ขึ้นอยู่กับหน่วยงานที่ตรวจสอบ)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การพิจารณาอนุญาต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เสนออนุมัติผ่อนผัน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(1.เลือกใช้เอกสารอย่างใดอย่างหนึ่ง </w:t>
              <w:br/>
              <w:t xml:space="preserve">2.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(1.เลือกใช้เอกสารอย่างใดอย่างหนึ่ง </w:t>
              <w:br/>
              <w:t xml:space="preserve">2.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(1.เลือกใช้เอกสารอย่างใดอย่างหนึ่ง </w:t>
              <w:br/>
              <w:t xml:space="preserve">2.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(1.เลือกใช้เอกสารอย่างใดอย่างหนึ่ง </w:t>
              <w:br/>
              <w:t xml:space="preserve">2.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ที่ออกให้ไม่เกิน 6 เดือน 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(ปิดอากรแสตมป์ตามกฎหมายกำหนด)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คำร้องขอผ่อนผันใบสุทธินำกลับตามภาค 4 ประเภทที่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หนังสือชี้แจงในการขอผ่อนผันใบสุทธินำกลับ/ขยายเวลา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สำเนาใบขนสินค้าขาเข้า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สำเนาใบขนสินค้าขาออก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บัญชีราคาสินค้า  (Invoice) (ทั้งขาเข้า-ขาออก)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บัญชีรายละเอียดการบรรจุหีบห่อ (Packing List) (ทั้งขาเข้า-ขาออก)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ใบตราส่งสินค้า  (Bill of Lading)  (ทั้งขาเข้า-ขาออก)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หนังสือแจ้งคืนสินค้าจากประเทศผู้ซื้อหรือประเทศ ต้นทางบรรทุก หรือ E-mail โต้ตอบระหว่างบริษัทและลูกค้า หรือหนังสือรับรอง ระบุสาเหตุของการนำสินค้ากลับ และสามารถตรวจสอบได้ว่าของที่ส่งออกและนำกลับเป็นของชนิดเดียวกัน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หลักฐานการคืนเงิน (Debit Note) ตามแต่กรณี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ระฆังศุลกากรของด่านศุลกากรสงขลา  โทรศัพท์ 0 7433 1397 โทรสาร 0 7433 1310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แบบคำร้องผ่อนผันใบสุทธินำกลับตามพิกัดประเภทที่ 1 ภาค 4  พ.ร.ก. พิกัดอัตราศุลกากร พ.ศ. 2530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ตัวอย่างการกรอกแบบคำร้องผ่อนผันใบสุทธินำกลับตามพิกัดประเภทที่ 1 ภาค 4  พ.ร.ก. พิกัดอัตราศุลกากร พ.ศ. 2530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23/07/2558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