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70017" w:rsidRPr="00870017" w:rsidTr="00A77B2C">
        <w:trPr>
          <w:cantSplit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17" w:rsidRPr="00870017" w:rsidRDefault="00870017" w:rsidP="0087001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ตารางสรุปผลการปฏิบัติราชการตามคำรับรองการปฏิบัติราชการ ประจำปีงบประมาณ พ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 25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กรมศุลกากร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กลุ่มภารกิจด้านรายได้  กระทรวงการคลัง รอบ 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12 </w:t>
            </w:r>
            <w:r w:rsidRPr="0087001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เดือน</w:t>
            </w:r>
          </w:p>
        </w:tc>
      </w:tr>
    </w:tbl>
    <w:p w:rsidR="00870017" w:rsidRPr="00870017" w:rsidRDefault="00870017" w:rsidP="00870017">
      <w:pPr>
        <w:rPr>
          <w:sz w:val="4"/>
          <w:szCs w:val="4"/>
        </w:rPr>
      </w:pPr>
    </w:p>
    <w:tbl>
      <w:tblPr>
        <w:tblW w:w="11014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08"/>
        <w:gridCol w:w="707"/>
        <w:gridCol w:w="874"/>
        <w:gridCol w:w="947"/>
        <w:gridCol w:w="1006"/>
        <w:gridCol w:w="992"/>
        <w:gridCol w:w="993"/>
        <w:gridCol w:w="849"/>
        <w:gridCol w:w="652"/>
        <w:gridCol w:w="811"/>
      </w:tblGrid>
      <w:tr w:rsidR="00870017" w:rsidRPr="00870017" w:rsidTr="00A77B2C">
        <w:trPr>
          <w:cantSplit/>
          <w:tblHeader/>
          <w:jc w:val="center"/>
        </w:trPr>
        <w:tc>
          <w:tcPr>
            <w:tcW w:w="11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  <w:cs/>
              </w:rPr>
            </w:pPr>
          </w:p>
        </w:tc>
      </w:tr>
      <w:tr w:rsidR="00870017" w:rsidRPr="00870017" w:rsidTr="00A77B2C">
        <w:trPr>
          <w:cantSplit/>
          <w:tblHeader/>
          <w:jc w:val="center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</w:tcBorders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870017" w:rsidRPr="00870017" w:rsidTr="00A77B2C">
        <w:trPr>
          <w:cantSplit/>
          <w:tblHeader/>
          <w:jc w:val="center"/>
        </w:trPr>
        <w:tc>
          <w:tcPr>
            <w:tcW w:w="2475" w:type="dxa"/>
            <w:vMerge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C0C0C0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  <w:vMerge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47" w:type="dxa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06" w:type="dxa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49" w:type="dxa"/>
            <w:vAlign w:val="center"/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ผลการ   ดำเนินงาน</w:t>
            </w:r>
          </w:p>
        </w:tc>
        <w:tc>
          <w:tcPr>
            <w:tcW w:w="652" w:type="dxa"/>
            <w:vAlign w:val="center"/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ค่าคะแนน</w:t>
            </w:r>
          </w:p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ที่ได้</w:t>
            </w:r>
          </w:p>
        </w:tc>
        <w:tc>
          <w:tcPr>
            <w:tcW w:w="811" w:type="dxa"/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คะแนนถ่วง  น้ำหนัก</w:t>
            </w:r>
          </w:p>
        </w:tc>
      </w:tr>
      <w:tr w:rsidR="00870017" w:rsidRPr="00870017" w:rsidTr="00A77B2C">
        <w:trPr>
          <w:cantSplit/>
          <w:jc w:val="center"/>
        </w:trPr>
        <w:tc>
          <w:tcPr>
            <w:tcW w:w="10203" w:type="dxa"/>
            <w:gridSpan w:val="10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70017" w:rsidRPr="00870017" w:rsidRDefault="00870017" w:rsidP="0087001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มิติภายนอก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 7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70017" w:rsidRPr="00870017" w:rsidRDefault="00870017" w:rsidP="0087001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2.6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27</w:t>
            </w:r>
          </w:p>
        </w:tc>
      </w:tr>
      <w:tr w:rsidR="00870017" w:rsidRPr="00870017" w:rsidTr="00A77B2C">
        <w:trPr>
          <w:cantSplit/>
          <w:jc w:val="center"/>
        </w:trPr>
        <w:tc>
          <w:tcPr>
            <w:tcW w:w="10203" w:type="dxa"/>
            <w:gridSpan w:val="10"/>
            <w:tcBorders>
              <w:bottom w:val="nil"/>
            </w:tcBorders>
          </w:tcPr>
          <w:p w:rsidR="00870017" w:rsidRPr="00870017" w:rsidRDefault="00870017" w:rsidP="0087001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811" w:type="dxa"/>
            <w:tcBorders>
              <w:bottom w:val="nil"/>
            </w:tcBorders>
          </w:tcPr>
          <w:p w:rsidR="00870017" w:rsidRPr="00870017" w:rsidRDefault="00870017" w:rsidP="0087001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870017" w:rsidRPr="00870017" w:rsidTr="00A77B2C">
        <w:trPr>
          <w:cantSplit/>
          <w:jc w:val="center"/>
        </w:trPr>
        <w:tc>
          <w:tcPr>
            <w:tcW w:w="10203" w:type="dxa"/>
            <w:gridSpan w:val="10"/>
            <w:tcBorders>
              <w:top w:val="nil"/>
            </w:tcBorders>
          </w:tcPr>
          <w:p w:rsidR="00870017" w:rsidRPr="00870017" w:rsidRDefault="00870017" w:rsidP="00870017">
            <w:pPr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ตัวชี้วัดภารกิจหลักของกระทรวงตามยุทธศาสตร์ของประเทศ/แผนยุทธศาสตร์กระทรวง/ ตัวชี้วัดระหว่างกระทรวงที่มีเป้าหมายร่วมกัน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Joint KPIs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และตัวชี้วัดภารกิจหลักของกรม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(น้ำหนัก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11" w:type="dxa"/>
            <w:tcBorders>
              <w:top w:val="nil"/>
            </w:tcBorders>
          </w:tcPr>
          <w:p w:rsidR="00870017" w:rsidRPr="00870017" w:rsidRDefault="00870017" w:rsidP="00870017">
            <w:pPr>
              <w:spacing w:line="240" w:lineRule="exact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2.5727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1.1 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รายได้สุทธิ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รัฐบาลต่อผลิตภัณฑ์มวลรวมในประเทศ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70017">
              <w:rPr>
                <w:rFonts w:ascii="TH SarabunIT๙" w:eastAsia="Cordia New" w:hAnsi="TH SarabunIT๙" w:cs="TH SarabunIT๙"/>
                <w:sz w:val="28"/>
                <w:szCs w:val="28"/>
              </w:rPr>
              <w:t>15.8</w:t>
            </w:r>
            <w:r w:rsidRPr="0087001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70017">
              <w:rPr>
                <w:rFonts w:ascii="TH SarabunIT๙" w:eastAsia="Cordia New" w:hAnsi="TH SarabunIT๙" w:cs="TH SarabunIT๙"/>
                <w:sz w:val="28"/>
                <w:szCs w:val="28"/>
              </w:rPr>
              <w:t>16.</w:t>
            </w:r>
            <w:r w:rsidRPr="0087001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09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0017">
              <w:rPr>
                <w:rFonts w:ascii="TH SarabunIT๙" w:eastAsia="Cordia New" w:hAnsi="TH SarabunIT๙" w:cs="TH SarabunIT๙"/>
                <w:sz w:val="28"/>
                <w:szCs w:val="28"/>
              </w:rPr>
              <w:t>16.33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70017">
              <w:rPr>
                <w:rFonts w:ascii="TH SarabunIT๙" w:eastAsia="Cordia New" w:hAnsi="TH SarabunIT๙" w:cs="TH SarabunIT๙"/>
                <w:sz w:val="28"/>
                <w:szCs w:val="28"/>
              </w:rPr>
              <w:t>16.57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82" w:right="-102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870017">
              <w:rPr>
                <w:rFonts w:ascii="TH SarabunIT๙" w:eastAsia="Cordia New" w:hAnsi="TH SarabunIT๙" w:cs="TH SarabunIT๙"/>
                <w:sz w:val="28"/>
                <w:szCs w:val="28"/>
              </w:rPr>
              <w:t>16.8</w:t>
            </w:r>
            <w:r w:rsidRPr="0087001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870017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1.2 </w:t>
            </w:r>
            <w:r w:rsidRPr="0087001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</w:t>
            </w: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  <w:t xml:space="preserve">ใบรับรองอิเล็กทรอนิกส์ผ่านระบบ </w:t>
            </w: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NSW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93.08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4.</w:t>
            </w: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0.6462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1.3 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ระดับความสำเร็จของ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การดำเนินโครงการมาตรการภาษีเพื่อรองรับเขตพัฒนาเศรษฐกิจพิเศษ </w:t>
            </w:r>
            <w:proofErr w:type="spellStart"/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และคลัสเตอร์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1.0000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108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   1.4 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ระดับความสำเร็จของการดำเนินโครงการนำระบบ </w:t>
            </w: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 xml:space="preserve">e-Lock 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มาใช้กับสินค้าผ่านแดน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16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0.7500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 xml:space="preserve">    1.5 </w:t>
            </w:r>
            <w:r w:rsidRPr="0087001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จำนวนภาษีศุลกากรที่สามารถจัดเก็บได้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870017">
              <w:rPr>
                <w:rFonts w:ascii="TH SarabunIT๙" w:hAnsi="TH SarabunIT๙" w:cs="TH SarabunIT๙"/>
                <w:spacing w:val="-6"/>
                <w:cs/>
              </w:rPr>
              <w:t>110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,</w:t>
            </w:r>
            <w:r w:rsidRPr="00870017">
              <w:rPr>
                <w:rFonts w:ascii="TH SarabunIT๙" w:hAnsi="TH SarabunIT๙" w:cs="TH SarabunIT๙"/>
                <w:spacing w:val="-6"/>
                <w:cs/>
              </w:rPr>
              <w:t>9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870017">
              <w:rPr>
                <w:rFonts w:ascii="TH SarabunIT๙" w:hAnsi="TH SarabunIT๙" w:cs="TH SarabunIT๙"/>
                <w:spacing w:val="-6"/>
                <w:cs/>
              </w:rPr>
              <w:t>112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,</w:t>
            </w:r>
            <w:r w:rsidRPr="00870017">
              <w:rPr>
                <w:rFonts w:ascii="TH SarabunIT๙" w:hAnsi="TH SarabunIT๙" w:cs="TH SarabunIT๙"/>
                <w:spacing w:val="-6"/>
                <w:cs/>
              </w:rPr>
              <w:t>0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870017">
              <w:rPr>
                <w:rFonts w:ascii="TH SarabunIT๙" w:hAnsi="TH SarabunIT๙" w:cs="TH SarabunIT๙"/>
                <w:spacing w:val="-6"/>
              </w:rPr>
              <w:t>113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,</w:t>
            </w:r>
            <w:r w:rsidRPr="00870017">
              <w:rPr>
                <w:rFonts w:ascii="TH SarabunIT๙" w:hAnsi="TH SarabunIT๙" w:cs="TH SarabunIT๙"/>
                <w:spacing w:val="-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870017">
              <w:rPr>
                <w:rFonts w:ascii="TH SarabunIT๙" w:hAnsi="TH SarabunIT๙" w:cs="TH SarabunIT๙"/>
                <w:spacing w:val="-6"/>
                <w:cs/>
              </w:rPr>
              <w:t>114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,</w:t>
            </w:r>
            <w:r w:rsidRPr="00870017">
              <w:rPr>
                <w:rFonts w:ascii="TH SarabunIT๙" w:hAnsi="TH SarabunIT๙" w:cs="TH SarabunIT๙"/>
                <w:spacing w:val="-6"/>
                <w:cs/>
              </w:rPr>
              <w:t>33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870017">
              <w:rPr>
                <w:rFonts w:ascii="TH SarabunIT๙" w:hAnsi="TH SarabunIT๙" w:cs="TH SarabunIT๙"/>
                <w:spacing w:val="-6"/>
                <w:cs/>
              </w:rPr>
              <w:t>115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,</w:t>
            </w:r>
            <w:r w:rsidRPr="00870017">
              <w:rPr>
                <w:rFonts w:ascii="TH SarabunIT๙" w:hAnsi="TH SarabunIT๙" w:cs="TH SarabunIT๙"/>
                <w:spacing w:val="-6"/>
                <w:cs/>
              </w:rPr>
              <w:t>46</w:t>
            </w: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pacing w:val="-18"/>
              </w:rPr>
            </w:pPr>
            <w:r w:rsidRPr="00870017">
              <w:rPr>
                <w:rFonts w:ascii="TH SarabunIT๙" w:hAnsi="TH SarabunIT๙" w:cs="TH SarabunIT๙"/>
                <w:spacing w:val="-18"/>
                <w:sz w:val="22"/>
                <w:szCs w:val="22"/>
                <w:cs/>
              </w:rPr>
              <w:t>111</w:t>
            </w:r>
            <w:r w:rsidRPr="00870017">
              <w:rPr>
                <w:rFonts w:ascii="TH SarabunIT๙" w:hAnsi="TH SarabunIT๙" w:cs="TH SarabunIT๙"/>
                <w:spacing w:val="-18"/>
                <w:sz w:val="22"/>
                <w:szCs w:val="22"/>
              </w:rPr>
              <w:t>,</w:t>
            </w:r>
            <w:r w:rsidRPr="00870017">
              <w:rPr>
                <w:rFonts w:ascii="TH SarabunIT๙" w:hAnsi="TH SarabunIT๙" w:cs="TH SarabunIT๙"/>
                <w:spacing w:val="-18"/>
                <w:sz w:val="22"/>
                <w:szCs w:val="22"/>
                <w:cs/>
              </w:rPr>
              <w:t>540.99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870017">
              <w:rPr>
                <w:rFonts w:ascii="TH SarabunIT๙" w:hAnsi="TH SarabunIT๙" w:cs="TH SarabunIT๙" w:hint="cs"/>
                <w:spacing w:val="-6"/>
                <w:cs/>
              </w:rPr>
              <w:t>1.53</w:t>
            </w:r>
            <w:r w:rsidRPr="00870017">
              <w:rPr>
                <w:rFonts w:ascii="TH SarabunIT๙" w:hAnsi="TH SarabunIT๙" w:cs="TH SarabunIT๙"/>
                <w:spacing w:val="-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cs/>
              </w:rPr>
            </w:pPr>
            <w:r w:rsidRPr="00870017">
              <w:rPr>
                <w:rFonts w:ascii="TH SarabunIT๙" w:hAnsi="TH SarabunIT๙" w:cs="TH SarabunIT๙" w:hint="cs"/>
                <w:cs/>
              </w:rPr>
              <w:t>0.0765</w:t>
            </w:r>
          </w:p>
        </w:tc>
      </w:tr>
      <w:tr w:rsidR="00870017" w:rsidRPr="00870017" w:rsidTr="00A77B2C">
        <w:trPr>
          <w:jc w:val="center"/>
        </w:trPr>
        <w:tc>
          <w:tcPr>
            <w:tcW w:w="10203" w:type="dxa"/>
            <w:gridSpan w:val="10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การประเมินคุณภาพ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(น้ำหนัก : ร้อยละ 1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176"/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0.1000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ความพึงพอใจของผู้รับบริการ</w:t>
            </w:r>
          </w:p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(การตรวจสอบของขาเข้าที่มีคำสั่งให้ต้อง</w:t>
            </w:r>
            <w:r w:rsidRPr="00870017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 xml:space="preserve">ตรวจสอบพิกัด ราคา และของ </w:t>
            </w:r>
            <w:r w:rsidRPr="00870017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Red Line</w:t>
            </w:r>
            <w:r w:rsidRPr="00870017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70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85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0.1000</w:t>
            </w:r>
          </w:p>
        </w:tc>
      </w:tr>
      <w:tr w:rsidR="00870017" w:rsidRPr="00870017" w:rsidTr="00A77B2C">
        <w:trPr>
          <w:jc w:val="center"/>
        </w:trPr>
        <w:tc>
          <w:tcPr>
            <w:tcW w:w="10203" w:type="dxa"/>
            <w:gridSpan w:val="10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มิติภายใน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  (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0.4634</w:t>
            </w:r>
          </w:p>
        </w:tc>
      </w:tr>
      <w:tr w:rsidR="00870017" w:rsidRPr="00870017" w:rsidTr="00A77B2C">
        <w:trPr>
          <w:jc w:val="center"/>
        </w:trPr>
        <w:tc>
          <w:tcPr>
            <w:tcW w:w="10203" w:type="dxa"/>
            <w:gridSpan w:val="10"/>
            <w:tcBorders>
              <w:top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น้ำหนัก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: 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ร้อยละ 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0.1634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. การเบิกจ่ายเงินงบประมาณ</w:t>
            </w:r>
          </w:p>
        </w:tc>
        <w:tc>
          <w:tcPr>
            <w:tcW w:w="708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 w:hanging="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spacing w:line="240" w:lineRule="exact"/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1</w:t>
            </w:r>
            <w:r w:rsidRPr="00870017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 xml:space="preserve"> </w:t>
            </w: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การเบิกจ่ายเงินงบประมาณ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รายจ่าย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ลงทุน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78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72.51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0.0250</w:t>
            </w:r>
          </w:p>
        </w:tc>
      </w:tr>
      <w:tr w:rsidR="00870017" w:rsidRPr="00870017" w:rsidTr="00A77B2C">
        <w:trPr>
          <w:trHeight w:val="299"/>
          <w:jc w:val="center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3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.2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70017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การเบิกจ่ายเงินงบประมาณ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รายจ่าย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ภาพรวม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89.07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1.535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0.038</w:t>
            </w: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การประหยัดพลังงาน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4.1 ด้านไฟฟ้า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2"/>
                <w:sz w:val="26"/>
                <w:szCs w:val="26"/>
                <w:cs/>
              </w:rPr>
              <w:t>0.0</w:t>
            </w:r>
            <w:r w:rsidRPr="00870017">
              <w:rPr>
                <w:rFonts w:ascii="TH SarabunIT๙" w:hAnsi="TH SarabunIT๙" w:cs="TH SarabunIT๙"/>
                <w:spacing w:val="-2"/>
                <w:sz w:val="26"/>
                <w:szCs w:val="26"/>
              </w:rPr>
              <w:t>125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4.2 ด้านน้ำมันเชื้อเพลิง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0.0125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5. การประหยัดน้ำ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0.0250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การพัฒนาประสิทธิภาพระบบสารสนเทศภาครัฐ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870017" w:rsidRPr="00870017" w:rsidTr="00A77B2C">
        <w:trPr>
          <w:jc w:val="center"/>
        </w:trPr>
        <w:tc>
          <w:tcPr>
            <w:tcW w:w="10203" w:type="dxa"/>
            <w:gridSpan w:val="10"/>
            <w:tcBorders>
              <w:top w:val="single" w:sz="4" w:space="0" w:color="auto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การพัฒนาองค์การ (น้ำหนัก </w:t>
            </w:r>
            <w:r w:rsidRPr="0087001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</w:rPr>
              <w:t xml:space="preserve">: </w:t>
            </w:r>
            <w:r w:rsidRPr="0087001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 xml:space="preserve">ร้อยละ </w:t>
            </w:r>
            <w:r w:rsidRPr="00870017">
              <w:rPr>
                <w:rFonts w:ascii="TH SarabunIT๙" w:hAnsi="TH SarabunIT๙" w:cs="TH SarabunIT๙" w:hint="cs"/>
                <w:b/>
                <w:bCs/>
                <w:spacing w:val="-2"/>
                <w:sz w:val="26"/>
                <w:szCs w:val="26"/>
                <w:cs/>
              </w:rPr>
              <w:t>10</w:t>
            </w:r>
            <w:r w:rsidRPr="00870017">
              <w:rPr>
                <w:rFonts w:ascii="TH SarabunIT๙" w:hAnsi="TH SarabunIT๙" w:cs="TH SarabunIT๙"/>
                <w:b/>
                <w:bCs/>
                <w:spacing w:val="-2"/>
                <w:sz w:val="26"/>
                <w:szCs w:val="26"/>
                <w:cs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</w:t>
            </w: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30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108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7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. การพัฒนา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สมรรถนะองค์การ</w:t>
            </w:r>
          </w:p>
        </w:tc>
        <w:tc>
          <w:tcPr>
            <w:tcW w:w="708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74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06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652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11" w:type="dxa"/>
            <w:tcBorders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0.2500</w:t>
            </w:r>
          </w:p>
        </w:tc>
      </w:tr>
      <w:tr w:rsidR="00870017" w:rsidRPr="00870017" w:rsidTr="00A77B2C">
        <w:trPr>
          <w:jc w:val="center"/>
        </w:trPr>
        <w:tc>
          <w:tcPr>
            <w:tcW w:w="2475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57" w:right="-57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87001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ระดับคุณธรรมและความโปร่งใสในการดำเนินงานของหน่วยงาน</w:t>
            </w:r>
          </w:p>
        </w:tc>
        <w:tc>
          <w:tcPr>
            <w:tcW w:w="708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ind w:left="-113" w:right="-11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874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947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006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870017" w:rsidRPr="00870017" w:rsidRDefault="00870017" w:rsidP="00870017">
            <w:pPr>
              <w:tabs>
                <w:tab w:val="left" w:pos="294"/>
                <w:tab w:val="left" w:pos="861"/>
              </w:tabs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5</w:t>
            </w:r>
          </w:p>
        </w:tc>
        <w:tc>
          <w:tcPr>
            <w:tcW w:w="849" w:type="dxa"/>
            <w:tcBorders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870017">
              <w:rPr>
                <w:rFonts w:ascii="TH SarabunIT๙" w:hAnsi="TH SarabunIT๙" w:cs="TH SarabunIT๙"/>
                <w:spacing w:val="-12"/>
                <w:sz w:val="26"/>
                <w:szCs w:val="26"/>
              </w:rPr>
              <w:t>n/a</w:t>
            </w:r>
          </w:p>
        </w:tc>
        <w:tc>
          <w:tcPr>
            <w:tcW w:w="652" w:type="dxa"/>
            <w:tcBorders>
              <w:bottom w:val="nil"/>
            </w:tcBorders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</w:tcPr>
          <w:p w:rsidR="00870017" w:rsidRPr="00870017" w:rsidRDefault="00870017" w:rsidP="00870017">
            <w:pPr>
              <w:ind w:left="-108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0.0500</w:t>
            </w:r>
          </w:p>
        </w:tc>
      </w:tr>
      <w:tr w:rsidR="00870017" w:rsidRPr="00870017" w:rsidTr="00A77B2C">
        <w:trPr>
          <w:trHeight w:val="522"/>
          <w:jc w:val="center"/>
        </w:trPr>
        <w:tc>
          <w:tcPr>
            <w:tcW w:w="2475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ind w:left="-57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ind w:left="-101" w:right="-12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7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874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47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06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52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11" w:type="dxa"/>
            <w:shd w:val="clear" w:color="auto" w:fill="D6E3BC" w:themeFill="accent3" w:themeFillTint="66"/>
            <w:vAlign w:val="center"/>
          </w:tcPr>
          <w:p w:rsidR="00870017" w:rsidRPr="00870017" w:rsidRDefault="00870017" w:rsidP="00870017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7001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3.</w:t>
            </w:r>
            <w:r w:rsidRPr="0087001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1361</w:t>
            </w:r>
          </w:p>
        </w:tc>
      </w:tr>
    </w:tbl>
    <w:p w:rsidR="00870017" w:rsidRPr="00870017" w:rsidRDefault="00870017" w:rsidP="00870017"/>
    <w:p w:rsidR="00870017" w:rsidRPr="00870017" w:rsidRDefault="00870017" w:rsidP="00870017">
      <w:pPr>
        <w:tabs>
          <w:tab w:val="left" w:pos="0"/>
          <w:tab w:val="left" w:pos="1418"/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870017">
        <w:rPr>
          <w:rFonts w:ascii="TH SarabunIT๙" w:hAnsi="TH SarabunIT๙" w:cs="TH SarabunIT๙" w:hint="cs"/>
          <w:sz w:val="28"/>
          <w:szCs w:val="28"/>
          <w:cs/>
        </w:rPr>
        <w:t>รายงาน ณ วันที่</w:t>
      </w:r>
      <w:r w:rsidRPr="00870017">
        <w:rPr>
          <w:rFonts w:ascii="TH SarabunIT๙" w:hAnsi="TH SarabunIT๙" w:cs="TH SarabunIT๙"/>
          <w:sz w:val="28"/>
          <w:szCs w:val="28"/>
          <w:cs/>
        </w:rPr>
        <w:tab/>
      </w:r>
      <w:r w:rsidRPr="00870017">
        <w:rPr>
          <w:rFonts w:ascii="TH SarabunIT๙" w:hAnsi="TH SarabunIT๙" w:cs="TH SarabunIT๙"/>
          <w:sz w:val="28"/>
          <w:szCs w:val="28"/>
        </w:rPr>
        <w:t xml:space="preserve">21 </w:t>
      </w:r>
      <w:r w:rsidRPr="00870017">
        <w:rPr>
          <w:rFonts w:ascii="TH SarabunIT๙" w:hAnsi="TH SarabunIT๙" w:cs="TH SarabunIT๙" w:hint="cs"/>
          <w:sz w:val="28"/>
          <w:szCs w:val="28"/>
          <w:cs/>
        </w:rPr>
        <w:t>ตุลาคม 2559</w:t>
      </w:r>
    </w:p>
    <w:p w:rsidR="00870017" w:rsidRPr="00870017" w:rsidRDefault="00870017" w:rsidP="00870017">
      <w:pPr>
        <w:tabs>
          <w:tab w:val="left" w:pos="0"/>
          <w:tab w:val="left" w:pos="1418"/>
          <w:tab w:val="left" w:pos="4536"/>
        </w:tabs>
        <w:rPr>
          <w:rFonts w:ascii="TH SarabunIT๙" w:hAnsi="TH SarabunIT๙" w:cs="TH SarabunIT๙"/>
          <w:sz w:val="28"/>
          <w:szCs w:val="28"/>
          <w:cs/>
        </w:rPr>
      </w:pPr>
      <w:r w:rsidRPr="00870017">
        <w:rPr>
          <w:rFonts w:ascii="TH SarabunIT๙" w:hAnsi="TH SarabunIT๙" w:cs="TH SarabunIT๙" w:hint="cs"/>
          <w:sz w:val="28"/>
          <w:szCs w:val="28"/>
          <w:cs/>
        </w:rPr>
        <w:t>ผู้รายงาน</w:t>
      </w:r>
      <w:r w:rsidRPr="00870017">
        <w:rPr>
          <w:rFonts w:ascii="TH SarabunIT๙" w:hAnsi="TH SarabunIT๙" w:cs="TH SarabunIT๙"/>
          <w:sz w:val="28"/>
          <w:szCs w:val="28"/>
        </w:rPr>
        <w:tab/>
      </w:r>
      <w:r w:rsidRPr="00870017">
        <w:rPr>
          <w:rFonts w:ascii="TH SarabunIT๙" w:hAnsi="TH SarabunIT๙" w:cs="TH SarabunIT๙" w:hint="cs"/>
          <w:sz w:val="28"/>
          <w:szCs w:val="28"/>
          <w:cs/>
        </w:rPr>
        <w:t>นางสาวกาญจนา   พบบ่อเงิน</w:t>
      </w:r>
      <w:r w:rsidRPr="00870017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Pr="00870017">
        <w:rPr>
          <w:rFonts w:ascii="TH SarabunIT๙" w:hAnsi="TH SarabunIT๙" w:cs="TH SarabunIT๙" w:hint="cs"/>
          <w:sz w:val="28"/>
          <w:szCs w:val="28"/>
          <w:cs/>
        </w:rPr>
        <w:t>หน่วยงาน กลุ่มพัฒนาระบบบริหาร</w:t>
      </w: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  <w:r w:rsidRPr="00870017">
        <w:rPr>
          <w:rFonts w:ascii="TH SarabunIT๙" w:hAnsi="TH SarabunIT๙" w:cs="TH SarabunIT๙" w:hint="cs"/>
          <w:sz w:val="28"/>
          <w:szCs w:val="28"/>
          <w:cs/>
        </w:rPr>
        <w:t>ตำแหน่ง</w:t>
      </w:r>
      <w:r w:rsidRPr="00870017">
        <w:rPr>
          <w:rFonts w:ascii="TH SarabunIT๙" w:hAnsi="TH SarabunIT๙" w:cs="TH SarabunIT๙" w:hint="cs"/>
          <w:sz w:val="28"/>
          <w:szCs w:val="28"/>
          <w:cs/>
        </w:rPr>
        <w:tab/>
      </w:r>
      <w:r w:rsidRPr="00870017">
        <w:rPr>
          <w:rFonts w:ascii="TH SarabunIT๙" w:hAnsi="TH SarabunIT๙" w:cs="TH SarabunIT๙" w:hint="cs"/>
          <w:sz w:val="28"/>
          <w:szCs w:val="28"/>
          <w:cs/>
        </w:rPr>
        <w:tab/>
        <w:t>นักวิเคราะห์นโยบายและแผนชำนาญการ     โทรศัพท์ 0-2667-7000 ต่อ 20-5395</w:t>
      </w: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</w:rPr>
      </w:pPr>
    </w:p>
    <w:p w:rsidR="00870017" w:rsidRPr="00870017" w:rsidRDefault="00870017" w:rsidP="00870017">
      <w:pPr>
        <w:tabs>
          <w:tab w:val="left" w:pos="0"/>
          <w:tab w:val="left" w:pos="1134"/>
          <w:tab w:val="left" w:pos="1418"/>
        </w:tabs>
        <w:rPr>
          <w:rFonts w:ascii="TH SarabunIT๙" w:hAnsi="TH SarabunIT๙" w:cs="TH SarabunIT๙" w:hint="cs"/>
          <w:sz w:val="28"/>
          <w:szCs w:val="28"/>
          <w:cs/>
        </w:rPr>
      </w:pPr>
      <w:bookmarkStart w:id="0" w:name="_GoBack"/>
      <w:bookmarkEnd w:id="0"/>
    </w:p>
    <w:p w:rsidR="005D2447" w:rsidRPr="003B200E" w:rsidRDefault="008472DC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4.25pt;margin-top:1.65pt;width:311.5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gKwIAAFAEAAAOAAAAZHJzL2Uyb0RvYy54bWysVNtu2zAMfR+wfxD0vthJkywx4hRdugwD&#10;ugvQ7gNkWbaFSaImKbG7ry8lp1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">
            <v:textbox>
              <w:txbxContent>
                <w:p w:rsidR="001E1624" w:rsidRPr="00C055AD" w:rsidRDefault="001E1624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3"/>
        <w:gridCol w:w="3937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B9761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1.2 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ผ่านระบบ </w:t>
            </w:r>
            <w:r w:rsidRPr="0058753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</w:p>
        </w:tc>
      </w:tr>
      <w:tr w:rsidR="005D2447" w:rsidRPr="003B200E" w:rsidTr="00C92A21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62C" w:rsidRDefault="005D2447" w:rsidP="00AD5117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นายเจษฎา </w:t>
            </w:r>
            <w:proofErr w:type="spellStart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อริย</w:t>
            </w:r>
            <w:proofErr w:type="spellEnd"/>
            <w:r w:rsidR="006D7C3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ฉัตรกุล</w:t>
            </w:r>
          </w:p>
          <w:p w:rsidR="0024462C" w:rsidRPr="0024462C" w:rsidRDefault="00B97611" w:rsidP="005D2447">
            <w:pPr>
              <w:spacing w:before="60" w:after="60"/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                         </w:t>
            </w:r>
            <w:r w:rsidR="0024462C" w:rsidRPr="0024462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ผู้อำนวยการสำนักเทคโนโลยีสารสนเทศและการสื่อสาร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AD5117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D511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น.ส. </w:t>
            </w:r>
            <w:proofErr w:type="spellStart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C56DA3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ริกา จินดาโรจน์</w:t>
            </w:r>
          </w:p>
        </w:tc>
      </w:tr>
      <w:tr w:rsidR="005D2447" w:rsidRPr="003B200E" w:rsidTr="0024462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8753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>0-2667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-6009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B9761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7530" w:rsidRPr="00B40410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87530" w:rsidRPr="00B4041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C56DA3" w:rsidRPr="00B40410">
              <w:rPr>
                <w:rFonts w:ascii="TH SarabunIT๙" w:hAnsi="TH SarabunIT๙" w:cs="TH SarabunIT๙"/>
                <w:sz w:val="30"/>
                <w:szCs w:val="30"/>
              </w:rPr>
              <w:t>20-5033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E" w:rsidRPr="00140835" w:rsidRDefault="002C371E" w:rsidP="002C371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กรมศุลกากรและหน่วยงานภาครัฐได้ร่วมกันดำเนินโครงการ </w:t>
            </w:r>
            <w:r w:rsidRPr="00140835">
              <w:rPr>
                <w:rFonts w:ascii="TH SarabunIT๙" w:hAnsi="TH SarabunIT๙" w:cs="TH SarabunIT๙"/>
                <w:sz w:val="30"/>
                <w:szCs w:val="30"/>
              </w:rPr>
              <w:t xml:space="preserve">National Single Window </w:t>
            </w:r>
            <w:r w:rsidRPr="00140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140835">
              <w:rPr>
                <w:rFonts w:ascii="TH SarabunIT๙" w:hAnsi="TH SarabunIT๙" w:cs="TH SarabunIT๙"/>
                <w:sz w:val="30"/>
                <w:szCs w:val="30"/>
              </w:rPr>
              <w:t xml:space="preserve">NSW) </w:t>
            </w:r>
            <w:r w:rsidRPr="00140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โดยมีวัตถุประสงค์หลักในการพัฒนาระบบการเชื่อมโยงข้อมูลแบบ</w:t>
            </w:r>
            <w:proofErr w:type="spellStart"/>
            <w:r w:rsidRPr="00140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140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การของประเทศ เพื่อให้บริการแบบเบ็ดเสร็จจากการติดต่อเพียงจุดเดียว ลดขั้นตอนการทำงานระหว่างหน่วยงานที่เกี่ยวข้อง โดยการปรับปรุงและลดขั้นตอนการดำเนินงานระหว่างหน่วยงานภาครัฐ และภาคธุรกิจที่เกี่ยวข้องในลักษณะของบริการทางอิเล็กทรอนิกส์อย่างมีประสิทธิภาพและมีประสิทธิผล เพื่อให้เอกสารต่าง ๆ เช่น ใบอนุญาตการนำเข้า ใบอนุญาตการส่งออก และใบรับรองต่าง ๆ ที่ออกโดยหน่วยงานหนึ่งสามารถที่จะจัดส่งทางอิเล็กทรอนิกส์อย่างอัตโนมัติไปให้ทุกหน่วยงานที่เกี่ยวข้อง ทั้งภาครัฐและภาคธุรกิจได้อย่างครบวงจร ทำให้ภาพรวมของการประกอบการค้ามีความสะดวก รวดเร็ว และมีประสิทธิภาพสูงมากยิ่งขึ้น</w:t>
            </w:r>
          </w:p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กรมศุลกากรได้มีประกาศที่ 230/2558 เรื่อง การผ่านพิธีการศุลกากรทางอิเล็กทรอนิกส์สำหรับการเชื่อมโยงข้อมูลตามกฎหมายอื่นที่เกี่ยวข้องกับการศุลกากร มีผลบังคับใช้วันที่ 30 พฤศจิกายน 2558 เพื่อเป็นแนวทางการปฏิบัติของหน่วยงานผู้ออกใบอนุญาตและผู้ประกอบการนำเข้า ส่งออก ประกอบด้วยการดำเนินการ 3 รูปแบบ ดังนี้</w:t>
            </w:r>
          </w:p>
          <w:p w:rsidR="002C371E" w:rsidRPr="00140835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ระบบคอมพิวเตอร์ของศุลกากรและระบบคอมพิวเตอร์ของหน่วยงานภาครัฐได้ดำเนินการเชื่อมโยงข้อมูลใบอนุญาตหรือใบรับรองอิเล็กทรอนิกส์ร่วมกันแล้ว</w:t>
            </w:r>
          </w:p>
          <w:p w:rsidR="002C371E" w:rsidRPr="00140835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กรณียังไม่ได้ดำเนินการเชื่อมโยงข้อมูลใบอนุญาตหรือใบรับรองอิเล็กทรอนิกส์</w:t>
            </w:r>
          </w:p>
          <w:p w:rsidR="002C371E" w:rsidRPr="00140835" w:rsidRDefault="002C371E" w:rsidP="002C371E">
            <w:pPr>
              <w:numPr>
                <w:ilvl w:val="0"/>
                <w:numId w:val="35"/>
              </w:num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การตรวจสอบสินค้าที่ต้องมีการดำเนินการตามกฎหมายอื่นที่เกี่ยวข้องกับการศุลกากร กรณีได้รับยกเว้นไม่ต้องมีใบอนุญาตหรือใบรับรองของแต่ละหน่วยงาน</w:t>
            </w:r>
          </w:p>
          <w:p w:rsidR="002C371E" w:rsidRPr="00140835" w:rsidRDefault="002C371E" w:rsidP="002C371E">
            <w:pPr>
              <w:jc w:val="thaiDistribute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2C371E" w:rsidRPr="00140835" w:rsidRDefault="002C371E" w:rsidP="002C371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การดำเนินการเชื่อมโยงข้อมูลใบอนุญาต/ใบรับรอง และเอกสารอื่นๆ ที่เกี่ยวข้องกับกระบวนงานการนำเข้า-ส่งออก </w:t>
            </w:r>
            <w:r w:rsidR="00183D2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proofErr w:type="spellStart"/>
            <w:r w:rsidR="00183D2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โล</w:t>
            </w:r>
            <w:proofErr w:type="spellEnd"/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จิ</w:t>
            </w:r>
            <w:proofErr w:type="spellStart"/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สติกส์</w:t>
            </w:r>
            <w:proofErr w:type="spellEnd"/>
            <w:r w:rsidR="00183D25" w:rsidRPr="0014083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ผ่านระบบ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NSW</w:t>
            </w:r>
            <w:r w:rsidRPr="0014083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0068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="00C0068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 ณ </w:t>
            </w:r>
            <w:r w:rsidR="00C0068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30 </w:t>
            </w:r>
            <w:r w:rsidR="00C0068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กันยายน </w:t>
            </w:r>
            <w:r w:rsidR="00C00685"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2559)</w:t>
            </w:r>
          </w:p>
          <w:p w:rsidR="002C371E" w:rsidRPr="00140835" w:rsidRDefault="002C371E" w:rsidP="002C371E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การดำเนินการเชื่อมโยงข้อมูลใบอนุญาต/ใบรับรอง และเอกสารอื่นๆ ที่เกี่ยวข้องกับกระบวนงานการนำเข้า-ส่งออก</w:t>
            </w:r>
            <w:proofErr w:type="spellStart"/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และโล</w:t>
            </w:r>
            <w:proofErr w:type="spellEnd"/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จิ</w:t>
            </w:r>
            <w:proofErr w:type="spellStart"/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>สติกส์</w:t>
            </w:r>
            <w:proofErr w:type="spellEnd"/>
            <w:r w:rsidRPr="0014083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140835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 w:rsidRPr="001408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ประกอบด้วยหน่วยงานที่เกี่ยวข้อง จำนวน 36 หน่วยงาน ประกอบด้วย กรมศุลกากร และ</w:t>
            </w:r>
            <w:r w:rsidRPr="0014083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หน่วยงานอื่นอีก 35 หน่วยงาน โดยสามารถจำแนกหน่วยงานตามลักษณะการเชื่อมโยงข้อมูลผ่านระบบ</w:t>
            </w:r>
            <w:r w:rsidRPr="00140835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 NSW </w:t>
            </w:r>
            <w:r w:rsidRPr="00140835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ออกเป็น 3 กลุ่ม ได้แก่</w:t>
            </w: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6549"/>
            </w:tblGrid>
            <w:tr w:rsidR="00140835" w:rsidRPr="00140835" w:rsidTr="002C371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6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140835" w:rsidRPr="00140835" w:rsidTr="002C371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pacing w:val="8"/>
                      <w:sz w:val="28"/>
                      <w:u w:val="single"/>
                      <w:cs/>
                    </w:rPr>
                    <w:t>กลุ่มที่ 1</w:t>
                  </w:r>
                </w:p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 xml:space="preserve">หน่วยงานที่ใช้พิกัดศุลกากรและรหัสสถิติในการเชื่อมโยงข้อมูลใบอนุญาต/ใบรับรองกับกรมศุลกากร </w:t>
                  </w:r>
                  <w:r w:rsidRPr="00140835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 xml:space="preserve">ผ่านระบบ </w:t>
                  </w:r>
                  <w:r w:rsidRPr="00140835">
                    <w:rPr>
                      <w:rFonts w:ascii="TH SarabunIT๙" w:hAnsi="TH SarabunIT๙" w:cs="TH SarabunIT๙"/>
                      <w:spacing w:val="14"/>
                      <w:sz w:val="28"/>
                    </w:rPr>
                    <w:t xml:space="preserve">NSW </w:t>
                  </w:r>
                  <w:r w:rsidRPr="00140835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สำหรับ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ใช้ในการผ่านพิธีการศุ</w:t>
                  </w:r>
                  <w:r w:rsidRPr="00140835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ลกากรทางอิเล็กทรอนิกส์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 w:rsidP="006C7E5D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2</w:t>
                  </w:r>
                  <w:r w:rsidR="006C7E5D"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011" w:rsidRPr="00140835" w:rsidRDefault="006C7E5D">
                  <w:pPr>
                    <w:jc w:val="thaiDistribute"/>
                    <w:rPr>
                      <w:rFonts w:ascii="TH SarabunIT๙" w:eastAsia="Calibri" w:hAnsi="TH SarabunIT๙" w:cs="TH SarabunIT๙"/>
                      <w:spacing w:val="-2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1)กรมทรัพยากรธรณี ๒)กรมป่าไม้ 3)กรมวิทยาศาสตร์การแพทย์ 4)กรมอุตสาหกรรมพื้นฐานและการเหมืองแร่ 5)</w:t>
                  </w:r>
                  <w:proofErr w:type="spellStart"/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กสทช</w:t>
                  </w:r>
                  <w:proofErr w:type="spellEnd"/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. 6)กรมอุทยานแห่งชาติ สัตว์ป่าและพันธุ์พืช </w:t>
                  </w:r>
                </w:p>
                <w:p w:rsidR="001D2011" w:rsidRPr="00140835" w:rsidRDefault="006C7E5D" w:rsidP="00183D25">
                  <w:pPr>
                    <w:jc w:val="thaiDistribute"/>
                    <w:rPr>
                      <w:rFonts w:ascii="TH SarabunIT๙" w:eastAsia="Calibri" w:hAnsi="TH SarabunIT๙" w:cs="TH SarabunIT๙"/>
                      <w:spacing w:val="-2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7)สำนักงานคณะกรรมการอ้อยและน้ำตาลทราย </w:t>
                  </w:r>
                  <w:r w:rsidRPr="00140835">
                    <w:rPr>
                      <w:rFonts w:ascii="TH SarabunIT๙" w:eastAsia="Calibri" w:hAnsi="TH SarabunIT๙" w:cs="TH SarabunIT๙"/>
                      <w:spacing w:val="-4"/>
                      <w:sz w:val="28"/>
                      <w:cs/>
                    </w:rPr>
                    <w:t>8)สำนักงานคณะกรรมการอาหารและยา</w:t>
                  </w:r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 9)กรมโรงงานอุตสาหกรรม 10)กรมการอุตสาหกรรมทหาร 11)กรมวิชาการเกษตร </w:t>
                  </w:r>
                </w:p>
                <w:p w:rsidR="001D2011" w:rsidRPr="00140835" w:rsidRDefault="006C7E5D">
                  <w:pPr>
                    <w:jc w:val="thaiDistribute"/>
                    <w:rPr>
                      <w:rFonts w:ascii="TH SarabunIT๙" w:eastAsia="Calibri" w:hAnsi="TH SarabunIT๙" w:cs="TH SarabunIT๙"/>
                      <w:spacing w:val="-2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 xml:space="preserve">12)กรมการค้าต่างประเทศ 13)กรมการปกครอง 14)กรมธุรกิจพลังงาน 15)กรมประมง 16)กรมปศุสัตว์ 17)กรมศิลปากร 18)กรมสรรพสามิต 19)การยางแห่งประเทศไทย </w:t>
                  </w:r>
                </w:p>
                <w:p w:rsidR="002C371E" w:rsidRPr="00140835" w:rsidRDefault="006C7E5D">
                  <w:pPr>
                    <w:jc w:val="thaiDistribute"/>
                    <w:rPr>
                      <w:rFonts w:ascii="TH SarabunIT๙" w:eastAsia="Calibri" w:hAnsi="TH SarabunIT๙" w:cs="TH SarabunIT๙"/>
                      <w:b/>
                      <w:bCs/>
                      <w:spacing w:val="-2"/>
                      <w:sz w:val="28"/>
                      <w:szCs w:val="24"/>
                      <w:u w:val="single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pacing w:val="-2"/>
                      <w:sz w:val="28"/>
                      <w:cs/>
                    </w:rPr>
                    <w:t>20)สำนักงานปรมาณูเพื่อสันติ 21)กรมการค้าภายใน 22)สำนักงานมาตรฐานผลิตภัณฑ์อุตสาหกรรม 23)สำนักงานมาตรฐานสินค้าเกษตร และอาหารแห่งชาติ และ 24)หอการค้าและสภาหอการค้าแห่งประเทศไทย</w:t>
                  </w:r>
                </w:p>
              </w:tc>
            </w:tr>
          </w:tbl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4843"/>
            </w:tblGrid>
            <w:tr w:rsidR="00140835" w:rsidRPr="00140835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กลุ่ม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4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รายชื่อหน่วยงาน</w:t>
                  </w:r>
                </w:p>
              </w:tc>
            </w:tr>
            <w:tr w:rsidR="00140835" w:rsidRPr="00140835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>
                  <w:pPr>
                    <w:pStyle w:val="af5"/>
                    <w:rPr>
                      <w:rFonts w:ascii="TH SarabunIT๙" w:hAnsi="TH SarabunIT๙" w:cs="TH SarabunIT๙"/>
                      <w:spacing w:val="8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กลุ่มที่ 2</w:t>
                  </w:r>
                </w:p>
                <w:p w:rsidR="002C371E" w:rsidRPr="00140835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หน่วยงานที่ไม่ใช้พิกัดศุลกากรและรหัสสถิติในการเชื่อมโยงข้อมูลกับกรมศุลกากร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ในการผ่านพิธีการศุ</w:t>
                  </w:r>
                  <w:r w:rsidRPr="00140835">
                    <w:rPr>
                      <w:rFonts w:ascii="TH SarabunIT๙" w:hAnsi="TH SarabunIT๙" w:cs="TH SarabunIT๙"/>
                      <w:spacing w:val="14"/>
                      <w:sz w:val="28"/>
                      <w:cs/>
                    </w:rPr>
                    <w:t>ลกากรทางอิเล็กทรอนิกส์</w:t>
                  </w:r>
                  <w:r w:rsidRPr="00140835">
                    <w:rPr>
                      <w:rFonts w:ascii="TH SarabunIT๙" w:hAnsi="TH SarabunIT๙" w:cs="TH SarabunIT๙"/>
                      <w:spacing w:val="8"/>
                      <w:sz w:val="28"/>
                      <w:cs/>
                    </w:rPr>
                    <w:t>(ใช้เงื่อนไขการให้สิทธิพิเศษทางศุลกากรในการควบคุมชนิดสินค้า)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1)การนิคมอุตสาหกรรมแห่งประเทศไทย 2)สำนักงานคณะกรรมการส่งเสริมการลงทุน 3)สถาบันไฟฟ้าและอิเล็กทรอนิกส์ และ 4)กรมเชื้อเพลิงธรรมชาติ</w:t>
                  </w:r>
                </w:p>
              </w:tc>
            </w:tr>
            <w:tr w:rsidR="00140835" w:rsidRPr="00140835" w:rsidTr="002C371E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กลุ่มที่ 3</w:t>
                  </w:r>
                </w:p>
                <w:p w:rsidR="002C371E" w:rsidRPr="00140835" w:rsidRDefault="002C371E">
                  <w:pPr>
                    <w:pStyle w:val="af5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หน่วยงานที่เชื่อมโยงข้อมูลระหว่างหน่วยงานผ่านระบบ 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NSW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ในรูปแบบ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B2G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หรือ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 G2G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หรือเชื่อมโยงไปยังต่างประเทศ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6C7E5D">
                  <w:pPr>
                    <w:pStyle w:val="af5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4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6C7E5D" w:rsidP="00183D25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1)กรมควบคุมโรค 2)สำนักงานการบินพลเรือนแห่งประเทศไทย </w:t>
                  </w:r>
                  <w:r w:rsidRPr="00140835">
                    <w:rPr>
                      <w:rFonts w:ascii="TH SarabunIT๙" w:hAnsi="TH SarabunIT๙" w:cs="TH SarabunIT๙"/>
                      <w:spacing w:val="-8"/>
                      <w:sz w:val="28"/>
                      <w:cs/>
                    </w:rPr>
                    <w:t>3)กรมการขนส่งทางบก 4)กรมเจ้าท่า 5)การท่าเรือแห่งประเทศไทย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6)บริษัทท่าอากาศยานไทย จำกัด (มหาชน) และ 7)สภาอุตสาหกรรม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แห่งประเทศไทย</w:t>
                  </w:r>
                </w:p>
              </w:tc>
            </w:tr>
          </w:tbl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สำหรับหน่วยงานในกลุ่มที่ 1 ซึ่งใช้ในการจัดทำคำรับรองการปฏิบัติราชการ (รายตัวชี้วัด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Joint KPI </w:t>
            </w:r>
            <w:r w:rsidRPr="0014083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ปี 2559) สามารถแจกแจงรายละเอียดการดำเนินการเชื่อมโยงข้อมูลใบอนุญาต/ใบรับรองผ่านระบบ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NSW </w:t>
            </w:r>
            <w:r w:rsidRPr="0014083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ได้ 3 ขั้นตอนดังนี้</w:t>
            </w:r>
          </w:p>
          <w:p w:rsidR="002C371E" w:rsidRPr="00140835" w:rsidRDefault="002C371E" w:rsidP="002C371E">
            <w:pPr>
              <w:ind w:firstLine="567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6095"/>
            </w:tblGrid>
            <w:tr w:rsidR="00140835" w:rsidRPr="00140835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ขั้นตอน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:rsidR="002C371E" w:rsidRPr="00140835" w:rsidRDefault="002C371E">
                  <w:pPr>
                    <w:pStyle w:val="af5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การดำเนินการ</w:t>
                  </w:r>
                </w:p>
              </w:tc>
            </w:tr>
            <w:tr w:rsidR="00140835" w:rsidRPr="00140835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1</w:t>
                  </w:r>
                </w:p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การกำหนดโครงสร้างข้อมูล และ/หรือพิกัด/รหัสสถิติ สำหรับการเชื่อมโยงข้อมูลใบอนุญาต/ใบรับรองผ่านระบบ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 NSW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C371E" w:rsidRPr="00140835" w:rsidRDefault="00F23024" w:rsidP="00592DCF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หน่วยงานกลุ่มที่ 1 และกรมศุลกากรจะต้องกำหนดพิกัดศุลกากรและรหัสสถิติสินค้าที่ต้องควบคุม ทั้งนี้ 24 หน่วยงานได้กำหนดจำนวนพิกัดศุลกากรและรหัสสถิติสินค้าที่ต้องควบคุมทั้งหมดรวม</w:t>
                  </w:r>
                  <w:r w:rsidR="00BA15A1"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รวมจำนวน  7</w:t>
                  </w:r>
                  <w:r w:rsidR="00BA15A1" w:rsidRPr="00140835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="00BA15A1"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8</w:t>
                  </w:r>
                  <w:r w:rsidR="00BA15A1" w:rsidRPr="00140835">
                    <w:rPr>
                      <w:rFonts w:ascii="TH SarabunIT๙" w:hAnsi="TH SarabunIT๙" w:cs="TH SarabunIT๙"/>
                      <w:sz w:val="28"/>
                    </w:rPr>
                    <w:t>69</w:t>
                  </w:r>
                  <w:r w:rsidR="00BA15A1"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รายการ</w:t>
                  </w:r>
                </w:p>
              </w:tc>
            </w:tr>
            <w:tr w:rsidR="00140835" w:rsidRPr="00140835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2</w:t>
                  </w:r>
                </w:p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การจัดทำฐานข้อมูลพิกัดศุลกากรและรหัสสถิติของต้องกำกัด (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>Permission Goods)</w:t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เพื่อใช้ในการตรวจสอบสินค้าที่ต้องมีใบอนุญาต/ใบรับรองในขณะผ่านพิธีการศุลกากรทางอิเล็กทรอนิกส์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C371E" w:rsidRPr="00140835" w:rsidRDefault="00F23024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ปัจจุบันหากหน่วยงานผู้ออกใบอนุญาต/ใบรับรองยังไม่สามารถส่งข้อมูลใบอนุญาต/ใบรับรองด้วยอิเล็กทรอนิกส์ผ่านระบบ 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NSW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ให้กรมศุลกากรตรวจสอบแบบไร้เอกสารได้ (ตรวจสอบใบอนุญาต/ใบรับรองแบบ 100 %) ผู้ประกอบการยังต้องนำเอกสารใบอนุญาต/ใบรับรองมาสำแดงกับเจ้าหน้าที่ศุลกากรในขั้นตอนการตรวจปล่อยสินค้า รวมจำนวน 7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602 รายการ</w:t>
                  </w:r>
                </w:p>
              </w:tc>
            </w:tr>
            <w:tr w:rsidR="00140835" w:rsidRPr="00140835" w:rsidTr="002C371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71E" w:rsidRPr="00140835" w:rsidRDefault="002C371E" w:rsidP="002C371E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u w:val="single"/>
                      <w:cs/>
                    </w:rPr>
                    <w:t>ขั้นตอนที่ 3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</w:p>
                <w:p w:rsidR="002C371E" w:rsidRPr="00140835" w:rsidRDefault="002C371E" w:rsidP="001D2011">
                  <w:pPr>
                    <w:pStyle w:val="af5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การเชื่อมโยงข้อมูลใบอนุญาต/ใบรับรองผ่าน</w:t>
                  </w:r>
                  <w:r w:rsidRPr="00140835">
                    <w:rPr>
                      <w:rFonts w:ascii="TH SarabunIT๙" w:hAnsi="TH SarabunIT๙" w:cs="TH SarabunIT๙"/>
                      <w:spacing w:val="-14"/>
                      <w:sz w:val="28"/>
                      <w:cs/>
                    </w:rPr>
                    <w:t xml:space="preserve">ระบบ </w:t>
                  </w:r>
                  <w:r w:rsidRPr="00140835">
                    <w:rPr>
                      <w:rFonts w:ascii="TH SarabunIT๙" w:hAnsi="TH SarabunIT๙" w:cs="TH SarabunIT๙"/>
                      <w:spacing w:val="-14"/>
                      <w:sz w:val="28"/>
                    </w:rPr>
                    <w:t>NSW</w:t>
                  </w:r>
                  <w:r w:rsidR="001D2011" w:rsidRPr="00140835">
                    <w:rPr>
                      <w:rFonts w:ascii="TH SarabunIT๙" w:hAnsi="TH SarabunIT๙" w:cs="TH SarabunIT๙" w:hint="cs"/>
                      <w:spacing w:val="-14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 w:hint="cs"/>
                      <w:spacing w:val="-14"/>
                      <w:sz w:val="28"/>
                      <w:cs/>
                    </w:rPr>
                    <w:t>ในการ</w:t>
                  </w:r>
                  <w:r w:rsidRPr="00140835">
                    <w:rPr>
                      <w:rFonts w:ascii="TH SarabunIT๙" w:eastAsia="Tahoma" w:hAnsi="TH SarabunIT๙" w:cs="TH SarabunIT๙"/>
                      <w:spacing w:val="-14"/>
                      <w:kern w:val="24"/>
                      <w:sz w:val="28"/>
                      <w:cs/>
                    </w:rPr>
                    <w:t>ผ่านพิธีการศุลกากรแบบไร้เอกสาร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(ตรวจสอบใบอนุญาต/ใบรับรอง</w:t>
                  </w:r>
                  <w:r w:rsidR="001D2011"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t>100</w:t>
                  </w:r>
                  <w:r w:rsidRPr="00140835">
                    <w:rPr>
                      <w:rFonts w:ascii="TH SarabunIT๙" w:hAnsi="TH SarabunIT๙" w:cs="TH SarabunIT๙"/>
                      <w:sz w:val="28"/>
                    </w:rPr>
                    <w:t>%</w:t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>)</w:t>
                  </w:r>
                  <w:r w:rsidR="001D2011"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ดยระบบระบบคอมพิวเตอร์ของกรมศุลกากรจะทำการตรวจสอบข้อมูลทุกรายการที่ปรากฏในใบอนุญาต/ใบรับรองกับข้อมูลการสำแดงใน</w:t>
                  </w:r>
                  <w:r w:rsidR="00C802E5" w:rsidRPr="00140835">
                    <w:rPr>
                      <w:rFonts w:ascii="TH SarabunIT๙" w:hAnsi="TH SarabunIT๙" w:cs="TH SarabunIT๙"/>
                      <w:sz w:val="28"/>
                      <w:cs/>
                    </w:rPr>
                    <w:br/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ใบขนสินค้าให้ถูกต้องตรงกัน ทั้งนี้ผู้ประกอบการไม่ต้องนำเอกสารใบอนุญาต/ใบรับรองมายื่นประกอบการตรวจปล่อยสินค้าอีก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71E" w:rsidRPr="00140835" w:rsidRDefault="002C371E" w:rsidP="002C371E">
                  <w:pPr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</w:p>
                <w:p w:rsidR="002C371E" w:rsidRPr="00140835" w:rsidRDefault="002C371E" w:rsidP="002C371E">
                  <w:pPr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ผลการดำเนินการที่ผ่านมาของ 2</w:t>
                  </w:r>
                  <w:r w:rsidR="00F23024" w:rsidRPr="00140835"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>4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หน่วยงาน มีดังนี้</w:t>
                  </w:r>
                </w:p>
                <w:p w:rsidR="00A177ED" w:rsidRPr="00140835" w:rsidRDefault="00F23024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 xml:space="preserve">(1) 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จำนวน 14 หน่วยงานที่ดำเนินการเชื่อมโยงข้อมูลใบอนุญาต/ใบรับรองในการผ่านพิธีการศุลกากรแบบไร้เอกสาร (ตรวจใบอนุญาต/ใบรับรอง 100%) ครบถ้วนทุกรายการแล้ว ประกอบด้วย 1)กรมทรัพยากรธรณี 2)กรมป่าไม้ </w:t>
                  </w:r>
                </w:p>
                <w:p w:rsidR="00A177ED" w:rsidRPr="00140835" w:rsidRDefault="00F23024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3)กรมวิทยาศาสตร์การแพทย์ 4)กรมอุตสาหกรรมพื้นฐานและการเหมืองแร่ </w:t>
                  </w:r>
                </w:p>
                <w:p w:rsidR="00F23024" w:rsidRPr="00140835" w:rsidRDefault="00F23024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5)</w:t>
                  </w:r>
                  <w:proofErr w:type="spellStart"/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กสทช</w:t>
                  </w:r>
                  <w:proofErr w:type="spellEnd"/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. 6)กรมอุทยานแห่งชาติ สัตว์ป่าและพันธุ์พืช 7)สำนักงานคณะกรรมการอ้อยและน้ำตาลทราย 8)การยางแห่งประเทศไทย 9)กรมโรงงานอุตสาหกรรม 10)สำนักงานมาตรฐานสินค้าเกษตร และอาหารแห่งชาติ 11)กรมสรรพสามิต 12)กรมธุรกิจพลังงาน 13)สำนักงานปรมาณูเพื่อสันติ 14)สำนักงานมาตรฐานผลิตภัณฑ์อุตสาหกรรม โดยมีจำนวนพิกัดศุลกากรและรหัสสถิติของสินค้ารวมทั้งสิ้น 2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</w:rPr>
                    <w:t>,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420 รายการ</w:t>
                  </w:r>
                </w:p>
                <w:p w:rsidR="00B73306" w:rsidRPr="00140835" w:rsidRDefault="00F23024" w:rsidP="002C371E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(2) มีจำนวน 7 หน่วยงานที่ได้ดำเนินการเชื่อมโยงข้อมูลใบอนุญาต/ใบรับรองในการผ่านพิธีการศุลกากรแบบไร้เอกสาร (ตรวจใบอนุญาต/ใบรับรอง 100%) </w:t>
                  </w:r>
                </w:p>
                <w:p w:rsidR="00BA15A1" w:rsidRPr="00140835" w:rsidRDefault="00F23024" w:rsidP="00BA15A1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ได้บางส่วนแต่ยังไม่ครบทุกพิกัดศุลกากรและรหัสสถิติ ประกอบด้วย 1)สำนักงานคณะกรรมการอาหารและยา 2)กรมการอุตสาหกรรมทหาร 3)กรมวิชาการเกษตร </w:t>
                  </w:r>
                  <w:r w:rsidRPr="00140835">
                    <w:rPr>
                      <w:rFonts w:ascii="TH SarabunIT๙" w:eastAsia="Calibri" w:hAnsi="TH SarabunIT๙" w:cs="TH SarabunIT๙"/>
                      <w:spacing w:val="-4"/>
                      <w:sz w:val="28"/>
                      <w:cs/>
                    </w:rPr>
                    <w:t>4)กรมการค้าต่างประเทศ 5)กรมการค้าภายใน  6)กรมประมง และ</w:t>
                  </w:r>
                  <w:r w:rsidR="00B73306" w:rsidRPr="00140835">
                    <w:rPr>
                      <w:rFonts w:ascii="TH SarabunIT๙" w:eastAsia="Calibri" w:hAnsi="TH SarabunIT๙" w:cs="TH SarabunIT๙" w:hint="cs"/>
                      <w:spacing w:val="-4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eastAsia="Calibri" w:hAnsi="TH SarabunIT๙" w:cs="TH SarabunIT๙"/>
                      <w:spacing w:val="-4"/>
                      <w:sz w:val="28"/>
                      <w:cs/>
                    </w:rPr>
                    <w:t>7)กรมปศุสัตว์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lastRenderedPageBreak/>
                    <w:t>โดยมีจำนวนพิกัดศุลกากรและรหัสสถิติของสินค้าที่เชื่อมโยงแบบไร้เอกสารแล้ว</w:t>
                  </w:r>
                  <w:r w:rsidR="00EC6301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4</w:t>
                  </w:r>
                  <w:r w:rsidR="00EC6301" w:rsidRPr="00140835">
                    <w:rPr>
                      <w:rFonts w:ascii="TH SarabunIT๙" w:eastAsia="Calibri" w:hAnsi="TH SarabunIT๙" w:cs="TH SarabunIT๙"/>
                      <w:sz w:val="28"/>
                    </w:rPr>
                    <w:t>,</w:t>
                  </w:r>
                  <w:r w:rsidR="00EC6301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622 รายการ</w:t>
                  </w:r>
                  <w:r w:rsidR="00BA15A1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จากทั้งหมด 5</w:t>
                  </w:r>
                  <w:r w:rsidR="00BA15A1" w:rsidRPr="00140835">
                    <w:rPr>
                      <w:rFonts w:ascii="TH SarabunIT๙" w:eastAsia="Calibri" w:hAnsi="TH SarabunIT๙" w:cs="TH SarabunIT๙"/>
                      <w:sz w:val="28"/>
                    </w:rPr>
                    <w:t>,</w:t>
                  </w:r>
                  <w:r w:rsidR="00BA15A1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38</w:t>
                  </w:r>
                  <w:r w:rsidR="00BA15A1" w:rsidRPr="00140835">
                    <w:rPr>
                      <w:rFonts w:ascii="TH SarabunIT๙" w:eastAsia="Calibri" w:hAnsi="TH SarabunIT๙" w:cs="TH SarabunIT๙" w:hint="cs"/>
                      <w:sz w:val="28"/>
                      <w:cs/>
                    </w:rPr>
                    <w:t>6</w:t>
                  </w:r>
                  <w:r w:rsidR="00BA15A1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รายการ</w:t>
                  </w:r>
                </w:p>
                <w:p w:rsidR="002C371E" w:rsidRPr="00140835" w:rsidRDefault="00BA15A1" w:rsidP="00BA15A1">
                  <w:pPr>
                    <w:tabs>
                      <w:tab w:val="left" w:pos="2268"/>
                    </w:tabs>
                    <w:jc w:val="thaiDistribute"/>
                    <w:rPr>
                      <w:rFonts w:ascii="TH SarabunIT๙" w:eastAsia="Calibri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 </w:t>
                  </w:r>
                  <w:r w:rsidR="002C371E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 xml:space="preserve">(3) </w:t>
                  </w:r>
                  <w:r w:rsidR="00F23024" w:rsidRPr="00140835">
                    <w:rPr>
                      <w:rFonts w:ascii="TH SarabunIT๙" w:eastAsia="Calibri" w:hAnsi="TH SarabunIT๙" w:cs="TH SarabunIT๙"/>
                      <w:sz w:val="28"/>
                      <w:cs/>
                    </w:rPr>
                    <w:t>และอีก 3 หน่วยงานที่อยู่ในระหว่างเตรียมความพร้อมสำหรับการดำเนินการเชื่อมโยงข้อมูลใบอนุญาต/ใบรับรองในการผ่านพิธีการศุลกากรแบบไร้เอกสาร (ตรวจใบอนุญาต/ใบรับรอง 100%) ประกอบด้วย 1)กรมการปกครอง 2)กรมศิลปากร และ 3)หอการค้าและสภาหอการค้าแห่งประเทศไทย โดยมีจำนวนพิกัดศุลกากรและรหัสสถิติของสินค้าที่ต้องควบคุมรวมทั้งสิ้นจำนวน 63 รายการ</w:t>
                  </w:r>
                </w:p>
              </w:tc>
            </w:tr>
          </w:tbl>
          <w:p w:rsidR="002C371E" w:rsidRPr="00140835" w:rsidRDefault="002C371E" w:rsidP="002C371E">
            <w:pPr>
              <w:spacing w:before="120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การดำเนินการจัดทำตัวชี้วัด</w:t>
            </w:r>
          </w:p>
          <w:p w:rsidR="008F3EE1" w:rsidRPr="00140835" w:rsidRDefault="008F3EE1" w:rsidP="00537792">
            <w:pPr>
              <w:numPr>
                <w:ilvl w:val="0"/>
                <w:numId w:val="36"/>
              </w:numPr>
              <w:ind w:left="14" w:firstLine="346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จากการประชุมระหว่างกระทรวงการคลัง และสำนักงาน </w:t>
            </w:r>
            <w:proofErr w:type="spellStart"/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ได้สรุปจำนวนหน่วยงานที่จะต้องดำเนินการจัดทำ</w:t>
            </w:r>
            <w:r w:rsidRPr="00140835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 xml:space="preserve">ตัวชี้วัด </w:t>
            </w:r>
            <w:r w:rsidRPr="00140835">
              <w:rPr>
                <w:rFonts w:ascii="TH SarabunIT๙" w:eastAsia="Calibri" w:hAnsi="TH SarabunIT๙" w:cs="TH SarabunIT๙"/>
                <w:spacing w:val="-8"/>
                <w:sz w:val="30"/>
                <w:szCs w:val="30"/>
              </w:rPr>
              <w:t xml:space="preserve">JKPI NSW </w:t>
            </w:r>
            <w:r w:rsidRPr="00140835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ปีงบประมาณ พ.ศ. 2559 จำนวน 19 หน่วยงาน ได้แก่ กรมทรัพยากรธรณี กรมป่าไม้ กรมวิทยาศาสตร์การแพทย์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140835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กรมอุตสาหกรรมพื้นฐานและการเหมืองแร่ กรมอุทยานแห่งชาติสัตว์ป่าและพันธุ์พืช สำนักงานคณะกรรมการอ้อยและน้ำตาลทราย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กรมการค้าภายใน กรมธุรกิจพลังงาน กรมประมง สำนักงานปรมาณูเพื่อสันติ  สำนักมาตรฐานผลิตภัณฑ์อุตสาหกรรม </w:t>
            </w:r>
            <w:r w:rsidR="00537792" w:rsidRPr="0014083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br/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กรมศิลปากร กรมการปกครอง และกรมปศุสัตว์ โดยให้สำนักงาน </w:t>
            </w:r>
            <w:proofErr w:type="spellStart"/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ผลักดันตัวชี้วัด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Joint KPI NSW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ของกระทรวงการคลังไปยัง 19 หน่วยงานข้างต้น ทั้งนี้ หากหน่วยงานใดมีเหตุผลความจำเป็นในการขออุทธรณ์ ให้มีผลการอุทธรณ์ในส่วนตัวชี้วัดของกระทรวงการคลังด้วย</w:t>
            </w:r>
          </w:p>
          <w:p w:rsidR="008F3EE1" w:rsidRPr="00140835" w:rsidRDefault="008F3EE1" w:rsidP="008F3EE1">
            <w:pPr>
              <w:numPr>
                <w:ilvl w:val="0"/>
                <w:numId w:val="36"/>
              </w:numPr>
              <w:jc w:val="thaiDistribute"/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มีหน่วยงานที่ขออุทธรณ์ไม่ทำตัวชี้วัด จำนวน 3 หน่วยงาน ได้แก่ กรมการปกครอง กรมการค้าภายใน และกรมปศุสัตว์</w:t>
            </w:r>
          </w:p>
          <w:p w:rsidR="008F3EE1" w:rsidRPr="00140835" w:rsidRDefault="008F3EE1" w:rsidP="008F3EE1">
            <w:pPr>
              <w:numPr>
                <w:ilvl w:val="0"/>
                <w:numId w:val="36"/>
              </w:numPr>
              <w:ind w:left="56" w:firstLine="304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มีหน่วยงานที่ขออุทธรณ์การนับจำนวนพิกัดรหัสสถิติที่อยู่ในความรับผิดชอบ จำนวน 1 หน่วยงาน ได้แก่ สำนักงานคณะกรรมการอาหารและยา</w:t>
            </w:r>
          </w:p>
          <w:p w:rsidR="008F3EE1" w:rsidRPr="00140835" w:rsidRDefault="008F3EE1" w:rsidP="008F3EE1">
            <w:pPr>
              <w:numPr>
                <w:ilvl w:val="0"/>
                <w:numId w:val="36"/>
              </w:numPr>
              <w:ind w:left="56" w:firstLine="304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มีหน่วยงานที่ดำเนินการผ่านพิธีการศุลกากรแบบไร้เอกสารด้วยการแลกเปลี่ยนข้อมูล ใบอนุญาต/ ใบรับรองอิเล็กทรอนิกส์ ผ่านระบบ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NSW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เรียบร้อยแล้ว และไม่ขอทำตัวชี้วัด จำนวน 2 หน่วยงาน ได้แก่ กรมอุตสาหกรรมพื้นฐานและการเหมืองแร่ และกรมอุทยานแห่งชาติ สัตว์ป่า และพันธุ์พืช</w:t>
            </w:r>
          </w:p>
          <w:p w:rsidR="00784C9C" w:rsidRPr="00140835" w:rsidRDefault="008F3EE1" w:rsidP="008F3EE1">
            <w:pPr>
              <w:numPr>
                <w:ilvl w:val="0"/>
                <w:numId w:val="36"/>
              </w:numPr>
              <w:ind w:left="56" w:firstLine="30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คงเหลือหน่วยงานที่จะต้องดำเนินการจัดทำตัวชี้วัด จำนวน 14 หน่วยงาน ได้แก่ 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สำนักมาตรฐานผลิตภัณฑ์อุตสาหกรรม และกรมศิลปากร</w:t>
            </w:r>
            <w:r w:rsidR="002C371E" w:rsidRPr="001408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C371E"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5D2447" w:rsidRPr="003B200E" w:rsidTr="002C371E">
        <w:trPr>
          <w:trHeight w:val="44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140835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ข้อมูลผลการดำเนินงาน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140835" w:rsidRPr="00140835" w:rsidTr="00C56DA3">
              <w:trPr>
                <w:trHeight w:val="339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C56DA3" w:rsidP="00CE15D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140835" w:rsidRPr="00140835" w:rsidTr="00C56DA3">
              <w:trPr>
                <w:trHeight w:val="418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140835" w:rsidRDefault="00C56DA3" w:rsidP="00C4215F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spacing w:line="300" w:lineRule="exact"/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60 </w:t>
                  </w:r>
                  <w:r w:rsidR="00C4215F"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140835" w:rsidRPr="00140835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140835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70 </w:t>
                  </w:r>
                  <w:r w:rsidR="00C4215F"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140835" w:rsidRPr="00140835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140835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80 </w:t>
                  </w:r>
                  <w:r w:rsidR="00C4215F"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140835" w:rsidRPr="00140835" w:rsidTr="00C56DA3">
              <w:trPr>
                <w:trHeight w:val="411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140835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90 </w:t>
                  </w:r>
                  <w:r w:rsidR="00C4215F"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  <w:tr w:rsidR="00140835" w:rsidRPr="00140835" w:rsidTr="00C56DA3">
              <w:trPr>
                <w:trHeight w:val="347"/>
              </w:trPr>
              <w:tc>
                <w:tcPr>
                  <w:tcW w:w="9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DA3" w:rsidRPr="00140835" w:rsidRDefault="00C56DA3" w:rsidP="009C1B63">
                  <w:pPr>
                    <w:numPr>
                      <w:ilvl w:val="0"/>
                      <w:numId w:val="17"/>
                    </w:numPr>
                    <w:tabs>
                      <w:tab w:val="left" w:pos="454"/>
                    </w:tabs>
                    <w:ind w:left="459" w:hanging="459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ร้อยละ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 xml:space="preserve"> 100 </w:t>
                  </w:r>
                  <w:r w:rsidR="00C4215F"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ของพิกัดศุลกากรและรหัสสถิติ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>ของสินค้าที่ผ่านพิธีการศุลกากรแบบไร้เอกสารด้วยการแลกเปลี่ยนข้อมูล ใบอนุญาต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/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  <w:cs/>
                    </w:rPr>
                    <w:t xml:space="preserve"> ใบรับรองอิเล็กทรอนิกส์ ผ่านระบบ </w:t>
                  </w:r>
                  <w:r w:rsidRPr="00140835">
                    <w:rPr>
                      <w:rFonts w:ascii="TH SarabunIT๙" w:eastAsia="Tahoma" w:hAnsi="TH SarabunIT๙" w:cs="TH SarabunIT๙"/>
                      <w:kern w:val="24"/>
                      <w:sz w:val="30"/>
                      <w:szCs w:val="30"/>
                    </w:rPr>
                    <w:t>NSW</w:t>
                  </w:r>
                </w:p>
              </w:tc>
            </w:tr>
          </w:tbl>
          <w:p w:rsidR="005D2447" w:rsidRPr="00140835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34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56DA3" w:rsidRPr="008C7717" w:rsidRDefault="00C56DA3" w:rsidP="008C7717">
            <w:pPr>
              <w:tabs>
                <w:tab w:val="left" w:pos="55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</w:t>
            </w:r>
            <w:r w:rsidR="00917036" w:rsidRPr="008C7717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ร้อยละของ</w:t>
            </w:r>
            <w:r w:rsidR="00917036" w:rsidRPr="008C7717">
              <w:rPr>
                <w:rFonts w:ascii="TH SarabunIT๙" w:hAnsi="TH SarabunIT๙" w:cs="TH SarabunIT๙" w:hint="cs"/>
                <w:spacing w:val="6"/>
                <w:sz w:val="30"/>
                <w:szCs w:val="30"/>
                <w:cs/>
              </w:rPr>
              <w:t>พิกัดศุลกากรและรหัสสถิติ</w:t>
            </w:r>
            <w:r w:rsidR="00917036" w:rsidRPr="008C7717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ของสินค้าที่ผ่านพิธีการศุลกากรแบบไร้เอกสารด้วย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การแลกเปลี่ยนข้อมูลใบอนุญาต/ใบรับรองอิเล็กทรอนิกส์ ผ่านระบบ 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1</w:t>
            </w:r>
            <w:r w:rsidR="00917036" w:rsidRPr="008C77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หน่วยงาน ประกอบด้วย กรมทรัพยากรธรณี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กรมการค้าต่างประเทศ กรมวิชาการเกษตร กรมสรรพสามิต กรมธุรกิจพลังงาน กรมประมง สำนักงานปรมาณูเพื่อสันติ  สำนักมาตรฐานผลิตภัณฑ์อุตสาหกรรม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17036" w:rsidRPr="008C771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917036" w:rsidRPr="008C7717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กรมศิลปากร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3360FA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3360FA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1.0000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2.0000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3.0000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4.0000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447" w:rsidRPr="003B200E" w:rsidRDefault="005D2447" w:rsidP="005D24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eastAsia="Calibri" w:hAnsi="TH SarabunIT๙" w:cs="TH SarabunIT๙"/>
                      <w:sz w:val="30"/>
                      <w:szCs w:val="30"/>
                    </w:rPr>
                    <w:t>5.0000</w:t>
                  </w:r>
                </w:p>
              </w:tc>
            </w:tr>
          </w:tbl>
          <w:p w:rsidR="005D2447" w:rsidRPr="003B200E" w:rsidRDefault="005D2447" w:rsidP="005D2447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C56DA3">
        <w:trPr>
          <w:trHeight w:val="23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140835" w:rsidRDefault="005D2447" w:rsidP="00CE15D4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140835" w:rsidRPr="00140835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140835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140835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140835" w:rsidRPr="00140835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A1" w:rsidRPr="00140835" w:rsidRDefault="00BA15A1" w:rsidP="00BA15A1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140835">
                    <w:rPr>
                      <w:rFonts w:ascii="TH SarabunIT๙" w:hAnsi="TH SarabunIT๙" w:cs="TH SarabunIT๙"/>
                      <w:spacing w:val="6"/>
                      <w:sz w:val="30"/>
                      <w:szCs w:val="30"/>
                      <w:cs/>
                    </w:rPr>
                    <w:t>1.2 ร้อยละของพิกัดศุลกากรและรหัสสถิติของสินค้าที่ผ่านพิธีการศุลกากรแบบไร้เอกสารด้วย</w:t>
                  </w:r>
                  <w:r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การแลกเปลี่ยนข้อมูลใบอนุญาต/ใบรับรองอิเล็กทรอนิกส์ ผ่านระบบ </w:t>
                  </w:r>
                  <w:r w:rsidRPr="00140835">
                    <w:rPr>
                      <w:rFonts w:ascii="TH SarabunIT๙" w:hAnsi="TH SarabunIT๙" w:cs="TH SarabunIT๙"/>
                      <w:sz w:val="30"/>
                      <w:szCs w:val="30"/>
                    </w:rPr>
                    <w:t>NSW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A1" w:rsidRPr="00140835" w:rsidRDefault="00BA15A1" w:rsidP="00BA15A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14083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A1" w:rsidRPr="00140835" w:rsidRDefault="00BA15A1" w:rsidP="00BA15A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140835">
                    <w:rPr>
                      <w:rFonts w:ascii="TH SarabunIT๙" w:hAnsi="TH SarabunIT๙" w:cs="TH SarabunIT๙"/>
                      <w:sz w:val="32"/>
                      <w:szCs w:val="32"/>
                    </w:rPr>
                    <w:t>93.08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A1" w:rsidRPr="00140835" w:rsidRDefault="00BA15A1" w:rsidP="00BA15A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  <w:r w:rsidRPr="00140835">
                    <w:rPr>
                      <w:rFonts w:ascii="TH SarabunIT๙" w:hAnsi="TH SarabunIT๙" w:cs="TH SarabunIT๙"/>
                      <w:sz w:val="32"/>
                      <w:szCs w:val="32"/>
                    </w:rPr>
                    <w:t>308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5A1" w:rsidRPr="00140835" w:rsidRDefault="00BA15A1" w:rsidP="00BA15A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40835">
                    <w:rPr>
                      <w:rFonts w:ascii="TH SarabunIT๙" w:hAnsi="TH SarabunIT๙" w:cs="TH SarabunIT๙"/>
                      <w:sz w:val="32"/>
                      <w:szCs w:val="32"/>
                    </w:rPr>
                    <w:t>0.6462</w:t>
                  </w:r>
                </w:p>
              </w:tc>
            </w:tr>
          </w:tbl>
          <w:p w:rsidR="005D2447" w:rsidRPr="00140835" w:rsidRDefault="005D2447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450A5" w:rsidRPr="004450A5" w:rsidTr="00595FF1">
        <w:trPr>
          <w:trHeight w:val="701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140835" w:rsidRDefault="005D2447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1408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A15A1" w:rsidRPr="00140835" w:rsidRDefault="00BA15A1" w:rsidP="00BA15A1">
            <w:pPr>
              <w:numPr>
                <w:ilvl w:val="0"/>
                <w:numId w:val="18"/>
              </w:numPr>
              <w:tabs>
                <w:tab w:val="left" w:pos="426"/>
              </w:tabs>
              <w:ind w:left="56" w:firstLine="370"/>
              <w:jc w:val="thaiDistribute"/>
              <w:rPr>
                <w:rFonts w:ascii="TH SarabunIT๙" w:eastAsia="Tahoma" w:hAnsi="TH SarabunIT๙" w:cs="TH SarabunIT๙"/>
                <w:spacing w:val="-2"/>
                <w:kern w:val="24"/>
                <w:sz w:val="30"/>
                <w:szCs w:val="30"/>
              </w:rPr>
            </w:pPr>
            <w:r w:rsidRPr="00140835">
              <w:rPr>
                <w:rFonts w:ascii="TH SarabunIT๙" w:eastAsia="Tahoma" w:hAnsi="TH SarabunIT๙" w:cs="TH SarabunIT๙" w:hint="cs"/>
                <w:spacing w:val="-2"/>
                <w:kern w:val="24"/>
                <w:sz w:val="30"/>
                <w:szCs w:val="30"/>
                <w:cs/>
              </w:rPr>
              <w:t xml:space="preserve">หน่วยงานที่รายงานผลการปฏิบัติราชการ รอบ 12 เดือน (ข้อมูล ณ วันที่ 19 ตุลาคม 2559) จำนวน 13 </w:t>
            </w:r>
            <w:r w:rsidRPr="00140835">
              <w:rPr>
                <w:rFonts w:ascii="TH SarabunIT๙" w:eastAsia="Tahoma" w:hAnsi="TH SarabunIT๙" w:cs="TH SarabunIT๙" w:hint="cs"/>
                <w:spacing w:val="-6"/>
                <w:kern w:val="24"/>
                <w:sz w:val="30"/>
                <w:szCs w:val="30"/>
                <w:cs/>
              </w:rPr>
              <w:t xml:space="preserve">หน่วยงาน </w:t>
            </w:r>
            <w:r w:rsidRPr="00140835">
              <w:rPr>
                <w:rFonts w:ascii="TH SarabunIT๙" w:eastAsia="Tahoma" w:hAnsi="TH SarabunIT๙" w:cs="TH SarabunIT๙" w:hint="cs"/>
                <w:spacing w:val="-10"/>
                <w:kern w:val="24"/>
                <w:sz w:val="30"/>
                <w:szCs w:val="30"/>
                <w:cs/>
              </w:rPr>
              <w:t>ได้แก่ กรมทรัพยากรธรณี กรมป่าไม้ กรมวิทยาศาสตร์การแพทย์ สำนักงานคณะกรรมการอ้อยและน้ำตาลทราย กรมโรงงานอุตสาหกรรม</w:t>
            </w:r>
            <w:r w:rsidRPr="00140835">
              <w:rPr>
                <w:rFonts w:ascii="TH SarabunIT๙" w:eastAsia="Tahoma" w:hAnsi="TH SarabunIT๙" w:cs="TH SarabunIT๙" w:hint="cs"/>
                <w:spacing w:val="-2"/>
                <w:kern w:val="24"/>
                <w:sz w:val="30"/>
                <w:szCs w:val="30"/>
                <w:cs/>
              </w:rPr>
              <w:t xml:space="preserve"> สำนักงานคณะกรรมการอาหารและยา กรมสรรพสามิต กรมธุรกิจพลังงาน กรมประมง กรมศิลปากร สำนักงานปรมาณูเพื่อสันติ</w:t>
            </w:r>
            <w:r w:rsidRPr="00140835">
              <w:rPr>
                <w:rFonts w:ascii="TH SarabunIT๙" w:eastAsia="Tahoma" w:hAnsi="TH SarabunIT๙" w:cs="TH SarabunIT๙"/>
                <w:spacing w:val="-2"/>
                <w:kern w:val="24"/>
                <w:sz w:val="30"/>
                <w:szCs w:val="30"/>
              </w:rPr>
              <w:t xml:space="preserve"> </w:t>
            </w:r>
            <w:r w:rsidRPr="00140835">
              <w:rPr>
                <w:rFonts w:ascii="TH SarabunIT๙" w:eastAsia="Tahoma" w:hAnsi="TH SarabunIT๙" w:cs="TH SarabunIT๙"/>
                <w:spacing w:val="-2"/>
                <w:kern w:val="24"/>
                <w:sz w:val="30"/>
                <w:szCs w:val="30"/>
                <w:cs/>
              </w:rPr>
              <w:t>สำนักงานมาตรฐานผลิตภัณฑ์อุตสาหกรรม</w:t>
            </w:r>
            <w:r w:rsidRPr="00140835">
              <w:rPr>
                <w:rFonts w:ascii="TH SarabunIT๙" w:eastAsia="Tahoma" w:hAnsi="TH SarabunIT๙" w:cs="TH SarabunIT๙"/>
                <w:spacing w:val="-2"/>
                <w:kern w:val="24"/>
                <w:sz w:val="30"/>
                <w:szCs w:val="30"/>
              </w:rPr>
              <w:t xml:space="preserve"> </w:t>
            </w:r>
            <w:r w:rsidRPr="00140835">
              <w:rPr>
                <w:rFonts w:ascii="TH SarabunIT๙" w:eastAsia="Tahoma" w:hAnsi="TH SarabunIT๙" w:cs="TH SarabunIT๙" w:hint="cs"/>
                <w:spacing w:val="-2"/>
                <w:kern w:val="24"/>
                <w:sz w:val="30"/>
                <w:szCs w:val="30"/>
                <w:cs/>
              </w:rPr>
              <w:t>และกรมวิชาการเกษตร</w:t>
            </w:r>
          </w:p>
          <w:p w:rsidR="00BA15A1" w:rsidRPr="00140835" w:rsidRDefault="00BA15A1" w:rsidP="00BA15A1">
            <w:pPr>
              <w:numPr>
                <w:ilvl w:val="0"/>
                <w:numId w:val="18"/>
              </w:numPr>
              <w:ind w:left="42" w:firstLine="384"/>
              <w:jc w:val="thaiDistribute"/>
              <w:rPr>
                <w:rFonts w:ascii="TH SarabunIT๙" w:eastAsia="Tahoma" w:hAnsi="TH SarabunIT๙" w:cs="TH SarabunIT๙"/>
                <w:kern w:val="24"/>
                <w:sz w:val="30"/>
                <w:szCs w:val="30"/>
              </w:rPr>
            </w:pPr>
            <w:r w:rsidRPr="00140835">
              <w:rPr>
                <w:rFonts w:ascii="TH SarabunIT๙" w:eastAsia="Tahoma" w:hAnsi="TH SarabunIT๙" w:cs="TH SarabunIT๙" w:hint="cs"/>
                <w:spacing w:val="-6"/>
                <w:kern w:val="24"/>
                <w:sz w:val="30"/>
                <w:szCs w:val="30"/>
                <w:cs/>
              </w:rPr>
              <w:t>หน่วยงานที่ยังไม่รายงานผลการปฏิบัติราชการ รอบ 12 เดือน (ข้อมูล ณ วันที่ 19 ตุลาคม 2559)</w:t>
            </w:r>
            <w:r w:rsidRPr="00140835">
              <w:rPr>
                <w:rFonts w:ascii="TH SarabunIT๙" w:eastAsia="Tahoma" w:hAnsi="TH SarabunIT๙" w:cs="TH SarabunIT๙"/>
                <w:spacing w:val="-6"/>
                <w:kern w:val="24"/>
                <w:sz w:val="30"/>
                <w:szCs w:val="30"/>
              </w:rPr>
              <w:t xml:space="preserve"> </w:t>
            </w:r>
            <w:r w:rsidRPr="00140835">
              <w:rPr>
                <w:rFonts w:ascii="TH SarabunIT๙" w:eastAsia="Tahoma" w:hAnsi="TH SarabunIT๙" w:cs="TH SarabunIT๙" w:hint="cs"/>
                <w:spacing w:val="-6"/>
                <w:kern w:val="24"/>
                <w:sz w:val="30"/>
                <w:szCs w:val="30"/>
                <w:cs/>
              </w:rPr>
              <w:t>จำนวน 1 หน่วยงาน</w:t>
            </w:r>
            <w:r w:rsidRPr="00140835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 ได้แก่ กรมการค้าต่างประเทศ</w:t>
            </w:r>
          </w:p>
          <w:p w:rsidR="00BA15A1" w:rsidRPr="00140835" w:rsidRDefault="00BA15A1" w:rsidP="00BA15A1">
            <w:pPr>
              <w:pStyle w:val="af"/>
              <w:numPr>
                <w:ilvl w:val="0"/>
                <w:numId w:val="18"/>
              </w:numPr>
              <w:ind w:left="70" w:firstLine="35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ำนวนพิกัดศุลกากรและรหัสสถิติของสินค้าที่ผ่านพิธีการศุลกากรแบบไร้เอกสารด้วยการแลกเปลี่ยนข้อมูล ใบอนุญาต/ ใบรับรองอิเล็กทรอนิกส์ ผ่านระบบ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NSW 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ของทั้ง 14 หน่วยงาน ณ วันที่ 30 กันยายน 2559 สามารถเชื่อมโยงข้อมูลแบบไร้เอกสารได้จำนวน 6,527 รายการ จากจำนวนทั้งสิ้น 7,01</w:t>
            </w:r>
            <w:r w:rsidRPr="0014083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รายการ คิดเป็นร้อยละ 93.</w:t>
            </w:r>
            <w:r w:rsidRPr="0014083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08</w:t>
            </w:r>
            <w:r w:rsidRPr="0014083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โดยมีรายละเอียด ดังนี้</w:t>
            </w: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8F3EE1" w:rsidRPr="00140835" w:rsidRDefault="008F3EE1" w:rsidP="00917036">
            <w:pPr>
              <w:tabs>
                <w:tab w:val="left" w:pos="570"/>
                <w:tab w:val="left" w:pos="851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tbl>
            <w:tblPr>
              <w:tblW w:w="9918" w:type="dxa"/>
              <w:tblLook w:val="04A0" w:firstRow="1" w:lastRow="0" w:firstColumn="1" w:lastColumn="0" w:noHBand="0" w:noVBand="1"/>
            </w:tblPr>
            <w:tblGrid>
              <w:gridCol w:w="1180"/>
              <w:gridCol w:w="3561"/>
              <w:gridCol w:w="1208"/>
              <w:gridCol w:w="1276"/>
              <w:gridCol w:w="992"/>
              <w:gridCol w:w="1701"/>
            </w:tblGrid>
            <w:tr w:rsidR="00140835" w:rsidRPr="00140835" w:rsidTr="00321FB3">
              <w:trPr>
                <w:trHeight w:val="126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szCs w:val="28"/>
                      <w:cs/>
                    </w:rPr>
                    <w:t>จำนวนพิกัดฯ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ที่ต้องควบคุม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จำนวนพิกัดฯ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ที่เชื่อมโยงข้อมูลแบบไร้เอกสาร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3EE1" w:rsidRPr="00140835" w:rsidRDefault="008F3EE1" w:rsidP="00321FB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กรมทรัพยากรธรณี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กรมป่าไม้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กรมวิทยาศาสตร์การแพทย์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สำนักงานคณะกรรมการอ้อยและน้ำตาลทราย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กรมโรงงานอุตสาหกรรม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1,155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1,155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กรมสรรพสามิต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77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77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กรมธุรกิจพลังงาน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28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สำนักงานปรมาณูเพื่อสันติ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สำนักงานมาตรฐานผลิตภัณฑ์อุตสาหกรรม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938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938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100.00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BA15A1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5A1" w:rsidRPr="00140835" w:rsidRDefault="00BA15A1" w:rsidP="001E1624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5A1" w:rsidRPr="00140835" w:rsidRDefault="00BA15A1" w:rsidP="001E162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กรมวิชาการเกษตร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1,665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1,635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98.20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กรมประมง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421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379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90.02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  <w:tr w:rsidR="00140835" w:rsidRPr="00140835" w:rsidTr="00321FB3">
              <w:trPr>
                <w:trHeight w:val="331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สำนักงานคณะกรรมการอาหารและยา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2,250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2,013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89.47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140835" w:rsidRPr="00140835" w:rsidTr="00321FB3">
              <w:trPr>
                <w:trHeight w:val="126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hideMark/>
                </w:tcPr>
                <w:p w:rsidR="00EC6301" w:rsidRPr="00140835" w:rsidRDefault="00EC630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hideMark/>
                </w:tcPr>
                <w:p w:rsidR="00EC6301" w:rsidRPr="00140835" w:rsidRDefault="00EC630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กรมการค้าต่างประเทศ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hideMark/>
                </w:tcPr>
                <w:p w:rsidR="00EC6301" w:rsidRPr="00140835" w:rsidRDefault="00EC630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404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hideMark/>
                </w:tcPr>
                <w:p w:rsidR="00EC6301" w:rsidRPr="00140835" w:rsidRDefault="00EC6301" w:rsidP="001E1624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</w:rPr>
                    <w:t xml:space="preserve">239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EC6301" w:rsidRPr="00140835" w:rsidRDefault="00EC6301" w:rsidP="001E162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59.16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hideMark/>
                </w:tcPr>
                <w:p w:rsidR="00EC6301" w:rsidRPr="00140835" w:rsidRDefault="00EC630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ยังไม่ได้รับรายงานจากหน่วยงาน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เป็น</w:t>
                  </w:r>
                  <w:r w:rsidRPr="00140835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>ข้อมูลที่สำนักเทคโนโลยีสารสนเทศและการสื่อสาร</w:t>
                  </w:r>
                  <w:r w:rsidRPr="00140835">
                    <w:rPr>
                      <w:rFonts w:ascii="TH SarabunIT๙" w:hAnsi="TH SarabunIT๙" w:cs="TH SarabunIT๙" w:hint="cs"/>
                      <w:spacing w:val="-6"/>
                      <w:sz w:val="28"/>
                      <w:szCs w:val="28"/>
                      <w:cs/>
                    </w:rPr>
                    <w:t xml:space="preserve"> กรมศุลกากร</w:t>
                  </w:r>
                  <w:r w:rsidRPr="00140835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>รวบรวมไว้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กรมศิลปากร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3EE1" w:rsidRPr="00140835" w:rsidRDefault="008F3EE1" w:rsidP="008446CF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หน่วยงาน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อยู่ระหว่างดำเนินการแก้ไขกฎระเบียบที่เกี่ยวข้อง และ</w:t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จะ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สามารถเชื่อมโยงข้อมูลผ่านระบบ </w:t>
                  </w: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NSW </w:t>
                  </w: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ได้ในวันที่ 25 ตุลาคม 2559 </w:t>
                  </w:r>
                </w:p>
              </w:tc>
            </w:tr>
            <w:tr w:rsidR="00140835" w:rsidRPr="00140835" w:rsidTr="00321FB3">
              <w:trPr>
                <w:trHeight w:val="420"/>
              </w:trPr>
              <w:tc>
                <w:tcPr>
                  <w:tcW w:w="4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5A1" w:rsidRPr="00140835" w:rsidRDefault="00BA15A1" w:rsidP="008446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7,012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 xml:space="preserve">6,527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93.08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15A1" w:rsidRPr="00140835" w:rsidRDefault="00BA15A1" w:rsidP="001E162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D2447" w:rsidRPr="00140835" w:rsidRDefault="00917036" w:rsidP="008F3EE1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44"/>
                <w:szCs w:val="44"/>
              </w:rPr>
            </w:pPr>
            <w:r w:rsidRPr="00140835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ab/>
            </w:r>
          </w:p>
          <w:p w:rsidR="00946429" w:rsidRPr="00140835" w:rsidRDefault="00946429" w:rsidP="008F3EE1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44"/>
                <w:szCs w:val="44"/>
              </w:rPr>
            </w:pPr>
          </w:p>
          <w:p w:rsidR="00946429" w:rsidRPr="00140835" w:rsidRDefault="00946429" w:rsidP="008F3EE1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44"/>
                <w:szCs w:val="44"/>
              </w:rPr>
            </w:pPr>
          </w:p>
          <w:p w:rsidR="00946429" w:rsidRPr="00140835" w:rsidRDefault="00946429" w:rsidP="008F3EE1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44"/>
                <w:szCs w:val="44"/>
              </w:rPr>
            </w:pPr>
          </w:p>
          <w:p w:rsidR="004A24FA" w:rsidRPr="00140835" w:rsidRDefault="00105247" w:rsidP="004A24FA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lastRenderedPageBreak/>
              <w:t xml:space="preserve">         4</w:t>
            </w:r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. กรมศุลกากรได้ส่งคำขอ</w:t>
            </w:r>
            <w:r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อุทธรณ์</w:t>
            </w:r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เปลี่ยนแปลงรายละเอียดตัวชี้วัดไปยังกระทรวงการคลัง</w:t>
            </w:r>
            <w:r w:rsidR="00E005AF"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ตามหนังสือกรมศุลกากร </w:t>
            </w:r>
            <w:r w:rsidR="00E005AF"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br/>
            </w:r>
            <w:r w:rsidR="00E005AF"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ด่วนที่สุด ที่ </w:t>
            </w:r>
            <w:proofErr w:type="spellStart"/>
            <w:r w:rsidR="00E005AF"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กค</w:t>
            </w:r>
            <w:proofErr w:type="spellEnd"/>
            <w:r w:rsidR="00E005AF"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0522/16111 ลงวันที่ 21 ตุลาคม 2559 </w:t>
            </w:r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เพื่อ</w:t>
            </w:r>
            <w:r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ให้กระทรวงฯ เสนอ</w:t>
            </w:r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ไป</w:t>
            </w:r>
            <w:r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ยัง</w:t>
            </w:r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ก.พ.ร</w:t>
            </w:r>
            <w:proofErr w:type="spellEnd"/>
            <w:r w:rsidRPr="00140835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. </w:t>
            </w:r>
            <w:r w:rsidR="004A24FA" w:rsidRPr="00140835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ดังนี้</w:t>
            </w:r>
          </w:p>
          <w:p w:rsidR="004A24FA" w:rsidRPr="00140835" w:rsidRDefault="004A24FA" w:rsidP="004A24FA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4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.1 </w:t>
            </w: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ขอเปลี่ยนแปลงจำนวนหน่วยงานที่ต้องดำเนินการตามตัวชี้วัด 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1.2 </w:t>
            </w:r>
            <w:r w:rsidRPr="00140835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จาก 19 หน่วยงาน เป็น 14 หน่วยงาน ประกอบด้วย กรมทรัพยากรธรณี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กรมป่าไม้ กรมวิทยาศาสตร์การแพทย์ สำนักงานคณะกรรมการอ้อยและน้ำตาลทราย สำนักงานคณะกรรมการอาหารและยา กรมโรงงานอุตสาหกรรม กรมวิชาการเกษตร กรมการค้าต่างประเทศ </w:t>
            </w:r>
            <w:r w:rsidR="008C41C9" w:rsidRPr="00140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กรมสรรพสามิต กรมธุรกิจพลังงาน กรมประมง สำนักงานปรมาณูเพื่อสันติ สำนักมาตรฐานผลิตภัณฑ์อุตสาหกรรม และกรมศิลปากร</w:t>
            </w: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</w:p>
          <w:p w:rsidR="004A24FA" w:rsidRPr="00140835" w:rsidRDefault="004A24FA" w:rsidP="004A24FA">
            <w:pPr>
              <w:tabs>
                <w:tab w:val="left" w:pos="1134"/>
                <w:tab w:val="left" w:pos="1276"/>
              </w:tabs>
              <w:spacing w:after="120"/>
              <w:ind w:firstLine="81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.2 </w:t>
            </w: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ขอเปลี่ยนแปลง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จำนวนพิกัดศุลกากรและรหัสสถิติของสินค้าที่ต้องควบคุมของสำนักงานคณะกรรมการอาหารและยา กรมวิชาการเกษตร กรมการค้าต่างประเทศ กรมธุรกิจพลังงาน กรมประมง และสำนักงานมาตรฐานผลิตภัณฑ์อุตสาหกรรม</w:t>
            </w:r>
            <w:r w:rsidRPr="0014083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408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ดังนี้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3533"/>
              <w:gridCol w:w="2044"/>
              <w:gridCol w:w="1985"/>
            </w:tblGrid>
            <w:tr w:rsidR="00140835" w:rsidRPr="00140835" w:rsidTr="001E1624">
              <w:tc>
                <w:tcPr>
                  <w:tcW w:w="660" w:type="dxa"/>
                  <w:shd w:val="clear" w:color="auto" w:fill="auto"/>
                  <w:vAlign w:val="center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533" w:type="dxa"/>
                  <w:shd w:val="clear" w:color="auto" w:fill="auto"/>
                  <w:vAlign w:val="center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หน่วยงาน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4A24FA" w:rsidRPr="00140835" w:rsidRDefault="004A24FA" w:rsidP="004A24F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จำนวนพิกัดฯ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ที่ต้องควบคุม (เดิม)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A24FA" w:rsidRPr="00140835" w:rsidRDefault="004A24FA" w:rsidP="004A24F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จำนวนพิกัดฯ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4083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ที่ต้องควบคุม (ใหม่)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สำนักงานคณะกรรมการอาหารและยา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2,308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2,250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กรมวิชาการเกษตร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1,666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946429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1,665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กรมการค้าต่างประเทศ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403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404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กรมธุรกิจพลังงาน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28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กรมประมง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523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421</w:t>
                  </w:r>
                </w:p>
              </w:tc>
            </w:tr>
            <w:tr w:rsidR="00140835" w:rsidRPr="00140835" w:rsidTr="001E1624">
              <w:tc>
                <w:tcPr>
                  <w:tcW w:w="660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33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สำนักงานมาตรฐานผลิตภัณฑ์อุตสาหกรรม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792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A24FA" w:rsidRPr="00140835" w:rsidRDefault="004A24FA" w:rsidP="004A24F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40835">
                    <w:rPr>
                      <w:rFonts w:ascii="TH SarabunIT๙" w:hAnsi="TH SarabunIT๙" w:cs="TH SarabunIT๙"/>
                      <w:sz w:val="28"/>
                      <w:szCs w:val="28"/>
                    </w:rPr>
                    <w:t>938</w:t>
                  </w:r>
                </w:p>
              </w:tc>
            </w:tr>
          </w:tbl>
          <w:p w:rsidR="00105247" w:rsidRPr="00140835" w:rsidRDefault="00105247" w:rsidP="008F3EE1">
            <w:pPr>
              <w:tabs>
                <w:tab w:val="left" w:pos="570"/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84" w:rsidRPr="003B200E" w:rsidRDefault="005D2447" w:rsidP="002B17E8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4F597D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2B17E8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3EE1" w:rsidRPr="003B200E" w:rsidRDefault="008F3EE1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E8" w:rsidRPr="00917036" w:rsidRDefault="005D2447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F0EA9" w:rsidRPr="0091703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5D2447" w:rsidRPr="00917036" w:rsidRDefault="002B17E8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703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8F3EE1"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จำนวนพิกัดศุลกากรและรหัสสถิติสินค้าที่ต้องควบคุมของแต่ละหน่วยงาน มีการเปลี่ยนแปลงอยู่ตลอดเวลา ซึ่งอยู่นอกเหนือการควบคุมของกรมศุลกากร ทำให้จำนวนร้อยละของพิกัดศุลกากรและรหัสสถิติ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ที่คำนวณได้ในแต่ละครั้งมีการเปลี่ยนแปลงไปด้วย</w:t>
            </w:r>
          </w:p>
          <w:p w:rsidR="00981EDC" w:rsidRPr="00917036" w:rsidRDefault="00981EDC" w:rsidP="002B17E8">
            <w:pPr>
              <w:tabs>
                <w:tab w:val="left" w:pos="565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21FB3" w:rsidRDefault="005D2447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21FB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21FB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8F3EE1" w:rsidRPr="00321FB3" w:rsidRDefault="008F3EE1" w:rsidP="004851FC">
            <w:pPr>
              <w:numPr>
                <w:ilvl w:val="0"/>
                <w:numId w:val="19"/>
              </w:numPr>
              <w:ind w:left="84" w:firstLine="3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 ที่ </w:t>
            </w:r>
            <w:proofErr w:type="spellStart"/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0515/1846 ลงวันที่ 8 กุมภาพันธ์ 2559 และหนังสือ</w:t>
            </w:r>
            <w:r w:rsidRPr="00321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0515/1852</w:t>
            </w:r>
            <w:r w:rsidRPr="00321FB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8 กุมภาพันธ์ 2559 เรื่อง การพิจารณาตัวชี้วัด </w:t>
            </w:r>
            <w:r w:rsidRPr="00321FB3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321F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321FB3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ind w:left="126" w:firstLine="300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หนังสือ ที่ </w:t>
            </w:r>
            <w:proofErr w:type="spellStart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กค</w:t>
            </w:r>
            <w:proofErr w:type="spellEnd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0515/4216 ลงวันที่ 17 มีนาคม 2559 และหนังสือ ที่ </w:t>
            </w:r>
            <w:proofErr w:type="spellStart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กค</w:t>
            </w:r>
            <w:proofErr w:type="spellEnd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0515/4217 ลงวันที่ 17 มีนาคม 2559 เรื่อง การรายงานผลการปฏิบัติราชการตามคำรับรองการปฏิบัติราชการ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ตัวชี้วัด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Joint KPI NSW</w:t>
            </w:r>
          </w:p>
          <w:p w:rsidR="008F3EE1" w:rsidRDefault="008F3EE1" w:rsidP="004851FC">
            <w:pPr>
              <w:numPr>
                <w:ilvl w:val="0"/>
                <w:numId w:val="19"/>
              </w:numPr>
              <w:tabs>
                <w:tab w:val="left" w:pos="142"/>
              </w:tabs>
              <w:ind w:left="142"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0515/11825 ลงวันที่ 11 สิงหาคม 2559 และหนังสือ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 0515/11824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ลงวันที่ 11 สิงหาคม 2559 เรื่อง การรายงานผลการปฏิบัติราชการตามคำรับรองการปฏิบัติราชการ </w:t>
            </w:r>
            <w:r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ตัวชี้วัด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Joint KPI NSW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ประจำปีงบประมาณ พ.ศ. 2559 รอบ 12 เดือน</w:t>
            </w:r>
          </w:p>
          <w:p w:rsidR="003A5274" w:rsidRPr="008F3EE1" w:rsidRDefault="003A5274" w:rsidP="003A5274">
            <w:pPr>
              <w:tabs>
                <w:tab w:val="left" w:pos="142"/>
              </w:tabs>
              <w:ind w:left="42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ind w:left="142"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สำเนาหนังสือแจ้งขออุทธรณ์ต่อสำนักงาน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ก.พ.ร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ของกรมการปกครอง ที่ มท 0314/4265 ลงวันที่ 25 กุมภาพันธ์ 2559 เรื่อง การพิจารณาตัวชี้วัด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ind w:left="142" w:firstLine="284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สำเนาหนังสือแจ้งขออุทธรณ์ต่อสำนักงาน </w:t>
            </w:r>
            <w:proofErr w:type="spellStart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ก.พ.ร</w:t>
            </w:r>
            <w:proofErr w:type="spellEnd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. ของกรมการค้าภายใน ที่ </w:t>
            </w:r>
            <w:proofErr w:type="spellStart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พณ</w:t>
            </w:r>
            <w:proofErr w:type="spellEnd"/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0412/1981 ลงวันที่ 29 กุมภาพันธ์ 2559 เรื่อง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การพิจารณาตัวชี้วัด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Joint KPI NSW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ของกระทรวงการคลัง </w:t>
            </w:r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“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ร้อยละของสินค้าที่ผ่านพิธีการศุลกากรแบบไร้เอกสารด้วยการแลกเปลี่ยนข้อมูลใบอนุญาต/ 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NSW</w:t>
            </w:r>
            <w:r w:rsidRPr="008F3EE1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”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tabs>
                <w:tab w:val="left" w:pos="284"/>
              </w:tabs>
              <w:ind w:left="142"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หนังสือกรมปศุสัตว์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0618/8547 ลงวันที่ 28 มีนาคม 2559 เรื่อง ส่งสำเนาหนังสือขออุทธรณ์ตัวชี้วัด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tabs>
                <w:tab w:val="left" w:pos="426"/>
              </w:tabs>
              <w:ind w:left="140" w:firstLine="28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หนังสือสำนักงานคณะกรรมการอาหารและยา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สธ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1008.2/2479 ลงวันที่ 26 กุมภาพันธ์ 2559 เรื่อง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ind w:left="142"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หนังสือแจ้งยืนยันไม่ทำตัวชี้วัดของกรมการอุตสาหกรรมพื้นฐานและการเหมืองแร่ ที่ อก 0502/749 ลงวันที่ 17 กุมภาพันธ์ 2559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กระทรวงการคลัง ตัวชี้วัดที่ 1.9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tabs>
                <w:tab w:val="left" w:pos="567"/>
              </w:tabs>
              <w:ind w:left="142" w:firstLine="28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หนังสือแจ้งยืนยันไม่ทำตัวชี้วัดของกรมอุทยานแห่งชาติ สัตว์ป่า และพันธุ์พืช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ทส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0928/7141 ลงวันที่ 11 เมษายน 2559 เรื่อง ตัวชี้วัด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Joint KPI NSW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กระทรวงการคลัง ตัวชี้วัดที่ 1.2 ร้อยละของสินค้าที่ผ่านพิธีการ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8F3EE1" w:rsidRPr="008F3EE1" w:rsidRDefault="008F3EE1" w:rsidP="004851FC">
            <w:pPr>
              <w:numPr>
                <w:ilvl w:val="0"/>
                <w:numId w:val="19"/>
              </w:numPr>
              <w:tabs>
                <w:tab w:val="left" w:pos="851"/>
              </w:tabs>
              <w:ind w:left="140" w:firstLine="286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หนังสือแจ้งจัดส่งแผนการดำเนินงานการแลกเปลี่ยนข้อมูลใบอนุญาต/ใบรับรองอิเล็กทรอนิกส์ผ่านระบบ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NSW 12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 ได้แก่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กรมวิทยาศาสตร์การแพทย์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สธ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0637/1121 ลงวันที่ 24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สำนักงานคณะกรรมการอ้อยและน้ำตาลทราย ที่ อก 0608/414 ลงวันที่ 18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สำนักงานคณะกรรมการอาหารและยา ที่ </w:t>
            </w:r>
            <w:proofErr w:type="spellStart"/>
            <w:r w:rsidRPr="008F3EE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สธ</w:t>
            </w:r>
            <w:proofErr w:type="spellEnd"/>
            <w:r w:rsidRPr="008F3EE1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1008.2/2479 ลงวันที่ 26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กรมวิชาการเกษตร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0906/1181 ลงวันที่ 3 มีนาคม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สำนักงานปรมาณูเพื่อสันติ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วท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0404/1181 ลงวันที่ 19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กรมประมง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กษ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0510.3/1497 ลงวันที่ 24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สำนักงานมาตรฐานผลิตภัณฑ์อุตสาหกรรม ที่ อก 0712/1859 ลงวันที่ 26 กุมภาพันธ์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กรมโรงงานอุตสาหกรรม ที่ อก 0303/3859 ลงวันที่ 11 มีนาคม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กรมสรรพสามิต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0620/7492 ลงวันที่ 15 มีนาคม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กรมศิลปากร ที่ </w:t>
            </w:r>
            <w:proofErr w:type="spellStart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วธ</w:t>
            </w:r>
            <w:proofErr w:type="spellEnd"/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0411/2440 ลงวันที่ 30 พฤษภาคม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กรมธุรกิจพลังงาน ที่ พน 0411/5007 ลงวันที่ 11 เมษายน 2559</w:t>
            </w:r>
          </w:p>
          <w:p w:rsidR="008F3EE1" w:rsidRPr="008F3EE1" w:rsidRDefault="008F3EE1" w:rsidP="008F3EE1">
            <w:pPr>
              <w:numPr>
                <w:ilvl w:val="1"/>
                <w:numId w:val="37"/>
              </w:numPr>
              <w:tabs>
                <w:tab w:val="left" w:pos="1560"/>
              </w:tabs>
              <w:ind w:left="1560" w:hanging="70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 w:rsidRPr="008F3EE1">
              <w:rPr>
                <w:rFonts w:ascii="TH SarabunIT๙" w:hAnsi="TH SarabunIT๙" w:cs="TH SarabunIT๙"/>
                <w:sz w:val="30"/>
                <w:szCs w:val="30"/>
              </w:rPr>
              <w:t>e-Mail</w:t>
            </w:r>
            <w:proofErr w:type="gramEnd"/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จากกรมการค้าต่างประเทศ เมื่อ 19 พฤษภาคม 2559 เวลา 15.58 น.</w:t>
            </w:r>
          </w:p>
          <w:p w:rsidR="008F3EE1" w:rsidRPr="008F3EE1" w:rsidRDefault="008F3EE1" w:rsidP="004851FC">
            <w:pPr>
              <w:tabs>
                <w:tab w:val="left" w:pos="1134"/>
              </w:tabs>
              <w:ind w:firstLine="15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หมายเหตุ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มีหน่วยงานที่ดำเนินการแลกเปลี่ยนข้อมูลใบอนุญาต/ใบรับรองอิเล็กทรอนิกส์ผ่านระบบ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NSW 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เรียบร้อยแล้ว 2 หน่วยงาน ได้แก่ กรมทรัพยากรธรณี และกรมป่าไม้ จึงไม่ต้องจัดทำแผนฯ</w:t>
            </w:r>
          </w:p>
          <w:p w:rsidR="008F3EE1" w:rsidRPr="008F3EE1" w:rsidRDefault="008F3EE1" w:rsidP="00C27D0C">
            <w:pPr>
              <w:numPr>
                <w:ilvl w:val="0"/>
                <w:numId w:val="19"/>
              </w:numPr>
              <w:tabs>
                <w:tab w:val="left" w:pos="756"/>
              </w:tabs>
              <w:ind w:left="0" w:firstLine="36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สำเนา</w:t>
            </w:r>
            <w:r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ประกาศกรมศุลกากรที่ 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230/2558 </w:t>
            </w:r>
            <w:r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8F3EE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>การผ่านพิธีการศุลกากรทางอิเล็กทรอนิกส์สำหรับการเชื่อมโยงข้อมูลตามก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ฎ</w:t>
            </w:r>
            <w:r w:rsidRPr="008F3EE1">
              <w:rPr>
                <w:rFonts w:ascii="TH SarabunIT๙" w:hAnsi="TH SarabunIT๙" w:cs="TH SarabunIT๙"/>
                <w:sz w:val="30"/>
                <w:szCs w:val="30"/>
                <w:cs/>
              </w:rPr>
              <w:t>หมายอื่นที่เกี่ยวข้องกับการศุลกากร</w:t>
            </w:r>
          </w:p>
          <w:p w:rsidR="008F3EE1" w:rsidRPr="008F3EE1" w:rsidRDefault="008F3EE1" w:rsidP="00C27D0C">
            <w:pPr>
              <w:numPr>
                <w:ilvl w:val="0"/>
                <w:numId w:val="19"/>
              </w:numPr>
              <w:tabs>
                <w:tab w:val="left" w:pos="756"/>
              </w:tabs>
              <w:ind w:left="851" w:hanging="47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รายงานผลการปฏิบัติราชการจากกรมทรัพยากรธรณี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ประจำปีงบประมาณ พ.ศ. 2559 รอบ 12 เดือน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รายงานผลการปฏิบัติราชการจาก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กรมป่าไม้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รายงานผลการปฏิบัติราชการจากกรมวิทยาศาสตร์การแพทย์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3A5274" w:rsidRPr="008F3EE1" w:rsidRDefault="003A5274" w:rsidP="003A5274">
            <w:pPr>
              <w:tabs>
                <w:tab w:val="left" w:pos="851"/>
              </w:tabs>
              <w:ind w:left="7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 xml:space="preserve">จากสำนักงานคณะกรรมการอ้อยและน้ำตาลทราย </w:t>
            </w:r>
            <w:r w:rsidR="006932E6" w:rsidRPr="006932E6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ประจำปีงบประมาณ พ.ศ. 2559 รอบ 12 เดือน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จากกรมโรงงานอุตสาหกรรม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Pr="006932E6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6932E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รายงานผลการปฏิบัติราชการจากสำนักงานคณะกรรมการอาหารและยา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เดือน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จากกรมสรรพสามิต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จาก</w:t>
            </w: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กรมธุรกิจพลังงาน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จากกรมประมง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Pr="008F3EE1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รายงานผลการปฏิบัติราชการจากกรมศิลปากร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8F3EE1" w:rsidRPr="00321FB3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3E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รายงานผลการปฏิบัติราชการ</w:t>
            </w:r>
            <w:r w:rsidRPr="008F3EE1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จากสำนักงานปรมาณูเพื่อสันติ</w:t>
            </w:r>
            <w:r w:rsidR="006932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  <w:p w:rsidR="00917036" w:rsidRPr="006932E6" w:rsidRDefault="008F3EE1" w:rsidP="006932E6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6932E6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รายงานผลการปฏิบัติราชการจากสำนักงานมาตรฐานผลิตภัณฑ์อุตสาหกรรม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 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ประจำปีงบประมาณ พ.ศ. 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2559 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รอบ 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12 </w:t>
            </w:r>
            <w:r w:rsidR="006932E6" w:rsidRPr="006932E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เดือน</w:t>
            </w:r>
          </w:p>
          <w:p w:rsidR="00946429" w:rsidRPr="00000910" w:rsidRDefault="00C27D0C" w:rsidP="00946429">
            <w:pPr>
              <w:numPr>
                <w:ilvl w:val="0"/>
                <w:numId w:val="19"/>
              </w:num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00091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946429" w:rsidRPr="0000091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รายงานผลการปฏิบัติราชการจากกรมวิชาการเกษตร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 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ประจำปีงบประมาณ พ.ศ. 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2559 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รอบ 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12 </w:t>
            </w:r>
            <w:r w:rsidR="00946429" w:rsidRPr="00000910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เดือน</w:t>
            </w:r>
          </w:p>
          <w:p w:rsidR="00946429" w:rsidRPr="00000910" w:rsidRDefault="00946429" w:rsidP="009B6235">
            <w:pPr>
              <w:numPr>
                <w:ilvl w:val="0"/>
                <w:numId w:val="19"/>
              </w:numPr>
              <w:tabs>
                <w:tab w:val="left" w:pos="74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0091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9B6235" w:rsidRPr="000009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หนังสือกรมศุลกากร ด่วนที่สุด ที่ </w:t>
            </w:r>
            <w:proofErr w:type="spellStart"/>
            <w:r w:rsidR="009B6235" w:rsidRPr="000009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กค</w:t>
            </w:r>
            <w:proofErr w:type="spellEnd"/>
            <w:r w:rsidR="009B6235" w:rsidRPr="000009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0522/16111 ลงวันที่ 21 ตุลาคม 2559 </w:t>
            </w:r>
            <w:r w:rsidR="009B6235" w:rsidRPr="0000091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แจ้งการ</w:t>
            </w:r>
            <w:r w:rsidRPr="000009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ขออุทธรณ์ เพื่อเปลี่ยนแปลงรายละเอียดตัวชี้วัด</w:t>
            </w:r>
            <w:r w:rsidRPr="00000910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000910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1.2 </w:t>
            </w:r>
            <w:r w:rsidRPr="00000910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ร้อยละของพิกัดศุลกากรและรหัสสถิติของสินค้าที่ผ่านพิธีการ</w:t>
            </w:r>
            <w:r w:rsidRPr="00000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ศุลกากรแบบไร้เอกสารด้วยการแลกเปลี่ยนข้อมูลใบอนุญาต/ใบรับรองอิเล็กทรอนิกส์ ผ่านระบบ </w:t>
            </w:r>
            <w:r w:rsidRPr="00000910">
              <w:rPr>
                <w:rFonts w:ascii="TH SarabunIT๙" w:hAnsi="TH SarabunIT๙" w:cs="TH SarabunIT๙"/>
                <w:sz w:val="30"/>
                <w:szCs w:val="30"/>
              </w:rPr>
              <w:t>NSW</w:t>
            </w:r>
          </w:p>
          <w:p w:rsidR="005D2447" w:rsidRPr="00321FB3" w:rsidRDefault="00917036" w:rsidP="008F3EE1">
            <w:pPr>
              <w:tabs>
                <w:tab w:val="left" w:pos="567"/>
                <w:tab w:val="left" w:pos="910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1FB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21FB3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F0C1C" w:rsidRPr="00321FB3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5D2447" w:rsidRPr="003B200E" w:rsidRDefault="005D2447" w:rsidP="00C12566">
      <w:pPr>
        <w:rPr>
          <w:rFonts w:ascii="TH SarabunIT๙" w:hAnsi="TH SarabunIT๙" w:cs="TH SarabunIT๙"/>
          <w:sz w:val="30"/>
          <w:szCs w:val="30"/>
        </w:rPr>
        <w:sectPr w:rsidR="005D2447" w:rsidRPr="003B200E" w:rsidSect="00C125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8472DC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6" o:spid="_x0000_s1027" type="#_x0000_t202" style="position:absolute;margin-left:136.45pt;margin-top:1.8pt;width:359.1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9eLQIAAFc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">
            <v:textbox>
              <w:txbxContent>
                <w:p w:rsidR="001E1624" w:rsidRPr="004A486C" w:rsidRDefault="001E1624" w:rsidP="0029342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แบบฟอร์มฟอร์มรายงานผลการปฏิบัติราชการสำหรับตัวชี้วัดที่เป็นขั้น</w:t>
                  </w:r>
                  <w:r w:rsidRPr="004A486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ตอน</w:t>
                  </w:r>
                  <w:r w:rsidRPr="004A486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3205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C471C0">
        <w:trPr>
          <w:trHeight w:val="4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21108A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  <w:r w:rsidR="000639FF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="0021108A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ระดับความสำเร็จของการดำเนินโครงการมาตรการภาษีเพื่อรองรับเขตพัฒนาเศรษฐกิจพิเศษ</w:t>
            </w:r>
            <w:proofErr w:type="spellStart"/>
            <w:r w:rsidR="00C471C0" w:rsidRPr="00C471C0"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และคลัสเตอร์</w:t>
            </w:r>
            <w:proofErr w:type="spellEnd"/>
          </w:p>
        </w:tc>
      </w:tr>
      <w:tr w:rsidR="005D2447" w:rsidRPr="003B200E" w:rsidTr="002D295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3A9C" w:rsidRDefault="00C471C0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สุวัฒน์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ด้วงปั้น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D3DF0">
            <w:pPr>
              <w:tabs>
                <w:tab w:val="left" w:pos="2268"/>
              </w:tabs>
              <w:ind w:right="-2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ผู้อำนวยการสำนักสิทธิประโยชน์ทางภาษีอากร</w:t>
            </w:r>
          </w:p>
          <w:p w:rsidR="00613A9C" w:rsidRDefault="00C471C0" w:rsidP="006D3DF0">
            <w:pPr>
              <w:tabs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นางสาวอา</w:t>
            </w:r>
            <w:proofErr w:type="spellStart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รีย์</w:t>
            </w:r>
            <w:proofErr w:type="spellEnd"/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โกมลวิลาศ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2D295D" w:rsidRPr="003B200E" w:rsidRDefault="00613A9C" w:rsidP="00613A9C">
            <w:pPr>
              <w:tabs>
                <w:tab w:val="left" w:pos="2268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ผู้อำนวยการส่วนหลักเกณฑ์และทะเบียนสิทธิประโยชน์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2D295D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D295D" w:rsidRPr="003B200E" w:rsidRDefault="00C471C0" w:rsidP="006D3DF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1. 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นายสมยศ สินถาวร       </w:t>
            </w:r>
          </w:p>
          <w:p w:rsidR="008F10BD" w:rsidRDefault="00C471C0" w:rsidP="008F10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2. </w:t>
            </w:r>
            <w:r w:rsidR="008F1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 w:rsidR="008F1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ณัฐ</w:t>
            </w:r>
            <w:proofErr w:type="spellEnd"/>
            <w:r w:rsidR="008F1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กมล ว่านกระ</w:t>
            </w:r>
          </w:p>
          <w:p w:rsidR="002D295D" w:rsidRPr="003B200E" w:rsidRDefault="008F10BD" w:rsidP="008F10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3. นางสาวขวัญสุดา เข็มทอง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</w:tr>
      <w:tr w:rsidR="005D2447" w:rsidRPr="003B200E" w:rsidTr="009F0D9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C471C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0-2667</w:t>
            </w:r>
            <w:r w:rsidR="002D295D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-6011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-2667-7000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ต่อ 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</w:rPr>
              <w:t>205959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C0" w:rsidRDefault="005D2447" w:rsidP="00C471C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C471C0">
              <w:rPr>
                <w:rFonts w:ascii="TH SarabunIT๙" w:hAnsi="TH SarabunIT๙" w:cs="TH SarabunIT๙"/>
                <w:sz w:val="30"/>
                <w:szCs w:val="30"/>
              </w:rPr>
              <w:t>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6620</w:t>
            </w:r>
          </w:p>
          <w:p w:rsidR="005D2447" w:rsidRPr="003B200E" w:rsidRDefault="00C471C0" w:rsidP="00C471C0">
            <w:pPr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0-2667-</w:t>
            </w:r>
            <w:r w:rsidR="006D3DF0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7876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D2447" w:rsidRDefault="009F0D9A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613A9C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มาตรการภาษีเพื่อรองรับเขตพัฒนาเศรษฐกิจพิเศษ</w:t>
            </w:r>
            <w:proofErr w:type="spellStart"/>
            <w:r w:rsidR="00A14C99"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A14C99" w:rsidRP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เป็นการ</w:t>
            </w:r>
            <w:r w:rsidRPr="00613A9C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สิทธิประโยชน์ทางภาษีอากรของเขตปลอดอากรตามกฎหมายศุลกากรในลักษณะของการรวมกลุ่มทางการค้าและการลงทุนในเชิงเขตพื้นที่ </w:t>
            </w:r>
            <w:r w:rsidR="00613A9C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Area Base)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ที่มีคุณค่าในลักษณะของการรวมกลุ่ม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Cluster)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ที่สอดคล้องกับศักยภาพของพื้นที่ โดยมีกลุ่มอุตสาหกรรมและพาณิชยก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เป้าหมายขนาดกลางและขนาดใหญ่แยกจากสิทธิประโยชน์ทางภาษีอากรอื่นอย่างชัดเจน</w:t>
            </w:r>
          </w:p>
          <w:p w:rsidR="00DB4567" w:rsidRPr="003B200E" w:rsidRDefault="00DB4567" w:rsidP="009F0D9A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2447" w:rsidRPr="003B200E" w:rsidTr="008446CF">
        <w:trPr>
          <w:trHeight w:val="31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5D2447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371"/>
            </w:tblGrid>
            <w:tr w:rsidR="009F0D9A" w:rsidRPr="003B200E" w:rsidTr="009F0D9A"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9F0D9A" w:rsidRPr="003B200E" w:rsidTr="009F0D9A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9F0D9A" w:rsidRPr="003B200E" w:rsidTr="009F0D9A">
              <w:trPr>
                <w:trHeight w:val="347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9F0D9A" w:rsidRPr="003B200E" w:rsidTr="009F0D9A">
              <w:trPr>
                <w:trHeight w:val="343"/>
              </w:trPr>
              <w:tc>
                <w:tcPr>
                  <w:tcW w:w="1413" w:type="dxa"/>
                  <w:shd w:val="clear" w:color="auto" w:fill="auto"/>
                </w:tcPr>
                <w:p w:rsidR="009F0D9A" w:rsidRPr="003B200E" w:rsidRDefault="009F0D9A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9F0D9A" w:rsidRPr="003B200E" w:rsidRDefault="009F0D9A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  <w:tr w:rsidR="00E770E7" w:rsidRPr="003B200E" w:rsidTr="009F0D9A">
              <w:trPr>
                <w:trHeight w:val="343"/>
              </w:trPr>
              <w:tc>
                <w:tcPr>
                  <w:tcW w:w="1413" w:type="dxa"/>
                  <w:shd w:val="clear" w:color="auto" w:fill="auto"/>
                </w:tcPr>
                <w:p w:rsidR="00E770E7" w:rsidRPr="003B200E" w:rsidRDefault="00E770E7" w:rsidP="009F0D9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371" w:type="dxa"/>
                  <w:shd w:val="clear" w:color="auto" w:fill="auto"/>
                </w:tcPr>
                <w:p w:rsidR="00E770E7" w:rsidRPr="003B200E" w:rsidRDefault="00E770E7" w:rsidP="009F0D9A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551788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ประชาสัมพันธ์ และจัดอบรมสัมมนาแก่ผู้ที่เกี่ยวข้อง</w:t>
                  </w:r>
                </w:p>
              </w:tc>
            </w:tr>
          </w:tbl>
          <w:p w:rsidR="005D2447" w:rsidRPr="00C449A2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DB4567">
        <w:trPr>
          <w:trHeight w:val="38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Default="005D2447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2"/>
              <w:gridCol w:w="7245"/>
            </w:tblGrid>
            <w:tr w:rsidR="00DB4567" w:rsidRPr="003B200E" w:rsidTr="00DB4567">
              <w:trPr>
                <w:trHeight w:val="447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4567" w:rsidRPr="003B200E" w:rsidRDefault="00DB4567" w:rsidP="009F0D9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DB45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ศึกษา กำหนดรูปแบบมาตรการภาษีเพื่อรองรับเขตพัฒนาเศรษฐกิจพิเศษ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กำหนดหลักเกณฑ์มาตรการภาษีเพื่อรองรับเขตพัฒนาเศรษฐกิจพิเศษ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สรุปเสนอกรมฯ ให้ความเห็นชอบ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Pr="003B200E" w:rsidRDefault="00DB4567" w:rsidP="00DB456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ออกประกาศ/คำสั่ง</w:t>
                  </w:r>
                </w:p>
              </w:tc>
            </w:tr>
            <w:tr w:rsidR="00DB4567" w:rsidRPr="003B200E" w:rsidTr="00DB4567">
              <w:trPr>
                <w:trHeight w:val="38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67" w:rsidRDefault="00DB4567" w:rsidP="00DB4567">
                  <w:pPr>
                    <w:ind w:left="-57" w:right="-57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ประชาสัมพันธ์ และจัดอบรมสัมมนาแก่ผู้ที่เกี่ยวข้อง พร้อมประเมินผลความพึงพอใจ</w:t>
                  </w:r>
                </w:p>
              </w:tc>
            </w:tr>
          </w:tbl>
          <w:p w:rsidR="005D2447" w:rsidRDefault="005D244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4567" w:rsidRPr="00C449A2" w:rsidRDefault="00DB4567" w:rsidP="005D24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2447" w:rsidRPr="003B200E" w:rsidTr="00C449A2">
        <w:trPr>
          <w:trHeight w:val="262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C449A2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95"/>
              <w:gridCol w:w="1496"/>
              <w:gridCol w:w="1495"/>
              <w:gridCol w:w="1496"/>
            </w:tblGrid>
            <w:tr w:rsidR="005D2447" w:rsidRPr="003B200E" w:rsidTr="00180AEB">
              <w:trPr>
                <w:trHeight w:val="69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180AEB" w:rsidRPr="003B200E" w:rsidTr="00180AEB">
              <w:trPr>
                <w:trHeight w:val="45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DF57E9" w:rsidP="00180AEB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1.3 </w:t>
                  </w:r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ระดับความสำเร็จของการดำเนินโครงการมาตรการภาษีเพื่อรองรับเขตพัฒนาเศรษฐกิจพิเศษ</w:t>
                  </w:r>
                  <w:proofErr w:type="spellStart"/>
                  <w:r w:rsidR="00180AEB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และคลัสเตอร์</w:t>
                  </w:r>
                  <w:proofErr w:type="spellEnd"/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180AEB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3B200E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AEB" w:rsidRPr="0053554C" w:rsidRDefault="00E770E7" w:rsidP="00180AE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1.0</w:t>
                  </w:r>
                  <w:r w:rsidR="0054094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000</w:t>
                  </w:r>
                </w:p>
              </w:tc>
            </w:tr>
          </w:tbl>
          <w:p w:rsidR="00C449A2" w:rsidRPr="003B200E" w:rsidRDefault="00C449A2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8F28AC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8F28AC" w:rsidRDefault="005D2447" w:rsidP="008446CF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8F28A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845A5C" w:rsidRPr="008F28AC" w:rsidRDefault="00C449A2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สำนักสิทธิประโยชน์ทางภาษีอากร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ดำเนินการศึกษา กำหนดรูปแบบมาตรการภาษีเพื่อรองรับเขตพัฒนาเศรษฐกิจพิเศษ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3205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 </w:t>
            </w:r>
          </w:p>
          <w:p w:rsidR="00845A5C" w:rsidRPr="008F28AC" w:rsidRDefault="00845A5C" w:rsidP="00782DF7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205B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82DF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ประกาศคณะกรรมการส่งเสริมการลงทุนที่ ๒/๒๕๕๗ ลงวันที่ ๓ ธันวาคม ๒๕๕๗ เรื่อง นโยบายและหลักเกณฑ์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การส่งเสริมการลงทุน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1.2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กฎกระทรวงอุตสาหกรรม กำหนดหลักเกณฑ์ วิธีการ และเงื่อนไขในการจัดตั้งนิคมอุตสาหกรรม พ.ศ. ๒๕๔๘ ลงวันที่ ๗ มกราคม ๒๕๔๘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1.3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ข้อบังคับคณะกรรมการการนิคมอุตสาหกรรมแห่งประเทศไทย ว่าด้วยหลักเกณฑ์ วิธีการ และเงื่อนไขในการประกอบกิจการในนิคมอุตสาหกรรม พ.ศ. ๒๕๕๑ ลงวันที่ ๒๗ พฤษภาคม ๒๕๕๑ และฉบับที่ ๒ พ.ศ. ๒๕๕๓ ลงวันที่ ๑๔ พฤษภาคม ๒๕๕๓ </w:t>
            </w:r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1.4</w:t>
            </w:r>
            <w:r w:rsidR="000639F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ประกาศคณะกรรมการการนิคมอุตสาหกรรมแห่งประเทศไทย ลงวันที่ ๑๐ มิถุนายน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 สำหรับของที่เป็นเครื่องจักร อุปกรณ์ เครื่องมือและเครื่องใช้ และวัตถุดิบ รวมทั้งส่วนประกอบของสิ่งดังกล่าวที่จำเป็นต้องใช้ในการผลิตสินค้าหรือเพื่อพาณิชยก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</w:p>
          <w:p w:rsidR="00845A5C" w:rsidRPr="008F28AC" w:rsidRDefault="00845A5C" w:rsidP="00845A5C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  <w:t>1.5</w:t>
            </w:r>
            <w:r w:rsidR="000639F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ประกาศการนิคมอุตสาหกรรมแห่งประเทศไทยที่ ๙๖/๒๕๕๑ ลงวันที่ ๑๙ กันยายน ๒๕๕๑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และภาษีสรรพสามิตสำหรับของเพื่อใช้ในการผลิตสินค้าหรือเพื่อพาณิชยก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รรม</w:t>
            </w:r>
            <w:proofErr w:type="spellEnd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ในเขตประกอบการเสรี รวมถึงข้อเท็จจริงในส่วนที่เกี่ยวข้องการปฏิบัติงานที่ผ่านมา</w:t>
            </w:r>
          </w:p>
          <w:p w:rsidR="00845A5C" w:rsidRPr="008F28AC" w:rsidRDefault="00C449A2" w:rsidP="00C449A2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กำหนดหลักเกณฑ์มาตรการภาษีเพื่อรองรับเขตพัฒนาเศรษฐกิจพิเศษ </w:t>
            </w:r>
            <w:proofErr w:type="spellStart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โดยได้</w:t>
            </w:r>
            <w:r w:rsidR="00845A5C" w:rsidRPr="008F28AC">
              <w:rPr>
                <w:rStyle w:val="a7"/>
                <w:rFonts w:ascii="TH SarabunIT๙" w:hAnsi="TH SarabunIT๙" w:cs="TH SarabunIT๙"/>
                <w:sz w:val="30"/>
                <w:szCs w:val="30"/>
                <w:cs/>
              </w:rPr>
              <w:t>ดำเนินการ</w:t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นำประกาศกรมศุลกากรที่ 87/2546 เรื่อง หลักเกณฑ์ วิธีการ เงื่อนไขในการยื่นคำขอ การอนุมัติให้จัดตั้งเขตปลอดอากรการขอประกอบกิจการในเขตปลอดอากร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 </w:t>
            </w:r>
            <w:r w:rsidR="00E47F64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845A5C"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มาปรับปรุงให้ทันสมัย</w:t>
            </w:r>
          </w:p>
          <w:p w:rsidR="00B51D94" w:rsidRPr="008F28AC" w:rsidRDefault="00B51D94" w:rsidP="000639FF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สรุปหลักเกณฑ์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มาตรการภาษีเพื่อรองรับเขตพัฒนาเศรษฐกิจพิเศษ </w:t>
            </w:r>
            <w:proofErr w:type="spellStart"/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และคลัสเตอร์</w:t>
            </w:r>
            <w:proofErr w:type="spellEnd"/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เสนอกรมฯ โดยกรมฯ ได้ให้ความเห็นชอบเมื่อวันที่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11 ธันวาคม 2558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และได้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ดำเนินการส่งร่างประกาศ/คำสั่ง ไปให้สำนักกฎหมายตรวจสอบความถูกต้อง</w:t>
            </w:r>
          </w:p>
          <w:p w:rsidR="00B51D94" w:rsidRPr="008F28AC" w:rsidRDefault="00B51D94" w:rsidP="00B51D94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4. สำนักกฎหมายตรวจสอบความถูกต้องของ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ร่างประกาศ/คำสั่ง</w:t>
            </w: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และเสนอกรมฯ เพื่อลงนาม โดยกรมฯ ได้ลงนามประกาศกรมศุลกากรและคำสั่งทั่วไปกรมศุลกากรดังนี้</w:t>
            </w:r>
          </w:p>
          <w:p w:rsidR="00B51D94" w:rsidRPr="008F28AC" w:rsidRDefault="00B51D94" w:rsidP="00C75528">
            <w:pPr>
              <w:tabs>
                <w:tab w:val="left" w:pos="576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32/2559 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E770E7" w:rsidRDefault="00B51D94" w:rsidP="00E770E7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F28A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- 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 ที่ 5/2559  ลงวันที่ 23 มีนาคม 2559 เรื่อง แก้ไขเพิ่มเติมประมวลระเบียบปฏิบัติศุลกากร พ.ศ. ๒๕๕๖ ภาค 5 หมวด 03 บทที่ 01 ข้อ 03 หลักเกณฑ์ วิธีการ และเงื่อนไขในการยื่นคำขอและการอนุมัติให้</w:t>
            </w:r>
            <w:r w:rsidRPr="008F28AC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จัดตั้งเขตปลอดอากร และการขอประกอบกิจการในเขตปลอดอากร ภาค 5 หมวด 03 บทที่ 01 ข้อ 04 การยกเลิกสิทธิประโยชน์เขตปลอดอากรและการยกเลิกผู้ประกอบกิจการในเขตปลอดอากร ภาค 5 หมวด 03 บทที่ 02 ข้อ 06 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ภาค 5 หมวด 03 บทที่ ๐๕ ข้อ ๐๑ การตรวจสอบสิทธิประโยชน์ทางภาษีอากร</w:t>
            </w:r>
          </w:p>
          <w:p w:rsidR="0004726D" w:rsidRPr="0004726D" w:rsidRDefault="00E770E7" w:rsidP="0004726D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4726D"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ได้มีการประชาสัมพันธ์หลักเกณฑ์ วิธีการ และเงื่อนไขในการยื่นคำขอและการอนุมัติให้จัดตั้งเขตปลอดอากร 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และการยกเลิกสิทธิประโยชน์เขตปลอดอากรผ่านช่องทางต่าง ๆ อาทิเช่น </w:t>
            </w:r>
            <w:r w:rsidR="0004726D" w:rsidRPr="0004726D">
              <w:rPr>
                <w:rFonts w:ascii="TH SarabunIT๙" w:hAnsi="TH SarabunIT๙" w:cs="TH SarabunIT๙"/>
                <w:sz w:val="30"/>
                <w:szCs w:val="30"/>
              </w:rPr>
              <w:t xml:space="preserve">web site </w:t>
            </w:r>
            <w:r w:rsidR="0004726D"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(</w:t>
            </w:r>
            <w:r w:rsidR="0004726D" w:rsidRPr="0004726D">
              <w:rPr>
                <w:rFonts w:ascii="TH SarabunIT๙" w:hAnsi="TH SarabunIT๙" w:cs="TH SarabunIT๙"/>
                <w:sz w:val="30"/>
                <w:szCs w:val="30"/>
              </w:rPr>
              <w:t xml:space="preserve">www.customs.go.th)  </w:t>
            </w:r>
            <w:r w:rsidR="0004726D"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การอบรม/สัมมนา วิทยากรของสำนักสิทธิประโยชน์ทางภาษีอากรให้ความรู้ในพื้นที่ต่าง ๆ และทางโทรศัพท์ </w:t>
            </w:r>
            <w:r w:rsidR="00CC3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เป็นต้น</w:t>
            </w:r>
          </w:p>
          <w:p w:rsidR="0004726D" w:rsidRPr="0004726D" w:rsidRDefault="0004726D" w:rsidP="0004726D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6. ได้มีการจัดสัมมนาซักซ้อมความเข้าใจหลักเกณฑ์ วิธีการ เงื่อนไขการจัดตั้งและการขอประกอบกิจการในเขตปลอดอากร </w:t>
            </w:r>
            <w:r w:rsidR="00CC334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</w:t>
            </w:r>
            <w:r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>แก่เจ้าหน้าที่กรมศุลกากรและผู้ประกอบการภาคเอกชน เมื่อวันศุกร์ที่ 29 เมษายน 2559 ณ ห้องประชุมใหญ่ ชั้น 15 อาคาร 120 ปี กรมศุลกากร พร้อมทั้งได้มีการประเมินความพึงพอใจการจัดสัมมนาซักซ้อมความเข้าใจหลักเกณฑ์ วิธีการ เงื่อนไขการจัดตั้งและการขอประกอบกิจการในเขตปลอดอากรของผู้เข้าร่วมสัมมนา ซึ่งผลความพึงพอใจที่ได้รับจากการสัมมนาสามารถสรุปได้ดังนี้</w:t>
            </w:r>
          </w:p>
          <w:p w:rsidR="0004726D" w:rsidRPr="0004726D" w:rsidRDefault="0004726D" w:rsidP="0004726D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6.1 เจ้าหน้าที่ศุลกากรมีความพึงพอใจ โดยเฉลี่ย 3.41 หรือเทียบเป็นร้อยละ 68.20 อยู่ในระดับมาก</w:t>
            </w:r>
          </w:p>
          <w:p w:rsidR="00E770E7" w:rsidRPr="008F28AC" w:rsidRDefault="0004726D" w:rsidP="0004726D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26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6.2 ผู้ประกอบการมีความพึงพอใจ โดยเฉลี่ย 4.12 หรือเทียบเป็นร้อยละ 82.40 อยู่ในระดับมาก</w:t>
            </w:r>
          </w:p>
          <w:p w:rsidR="00E770E7" w:rsidRPr="009452D0" w:rsidRDefault="00E770E7" w:rsidP="00E770E7">
            <w:pPr>
              <w:tabs>
                <w:tab w:val="left" w:pos="576"/>
                <w:tab w:val="left" w:pos="827"/>
                <w:tab w:val="left" w:pos="993"/>
                <w:tab w:val="left" w:pos="1134"/>
                <w:tab w:val="left" w:pos="1560"/>
                <w:tab w:val="left" w:pos="1694"/>
              </w:tabs>
              <w:jc w:val="thaiDistribute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8F28AC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8F28AC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D050B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</w:p>
          <w:p w:rsidR="005D2447" w:rsidRPr="00C449A2" w:rsidRDefault="005D2447" w:rsidP="003D050B">
            <w:pPr>
              <w:spacing w:before="60" w:after="6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="003D050B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0639F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3D050B"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C449A2" w:rsidRPr="00C449A2" w:rsidRDefault="00C449A2" w:rsidP="003D050B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D2447" w:rsidRPr="003B200E" w:rsidTr="003F544B">
        <w:trPr>
          <w:trHeight w:val="109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A" w:rsidRPr="00454CF9" w:rsidRDefault="005D2447" w:rsidP="003D050B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454C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5D2447" w:rsidRPr="00454CF9" w:rsidRDefault="005D2447" w:rsidP="0011677A">
            <w:pPr>
              <w:tabs>
                <w:tab w:val="left" w:pos="588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DC4CBA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="0011677A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C4CBA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DC4CBA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ประกาศคณะกรรมการส่งเสริมการลงทุนที่ 2/2557 ลงวันที่ 3 ธันวาคม 2559 เรื่อง นโยบายและหลักเกณฑ์การส่งเสริมการลงทุน</w:t>
            </w:r>
          </w:p>
          <w:p w:rsidR="001310D8" w:rsidRPr="00454CF9" w:rsidRDefault="001310D8" w:rsidP="0011677A">
            <w:pPr>
              <w:tabs>
                <w:tab w:val="left" w:pos="588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11677A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กฎกระทรวงกำหนดหลักเกณฑ์ วิธีการ และเงื่อนไขในการจัดตั้งนิคมอุตสาหกรรม พ.ศ. 2548</w:t>
            </w:r>
          </w:p>
          <w:p w:rsidR="002378AD" w:rsidRPr="00454CF9" w:rsidRDefault="002378AD" w:rsidP="0011677A">
            <w:pPr>
              <w:tabs>
                <w:tab w:val="left" w:pos="616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11677A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ข้อบังคับคณะกรรมการการนิคมอุตสาหกรรมแห่งประเทศไทย ว่าด้วยหลักเกณฑ์ วิธีการ และเงื่อนไขในการประกอบกิจการในนิคมอุตสาหกรรม พ.ศ. 2551</w:t>
            </w:r>
          </w:p>
          <w:p w:rsidR="002378AD" w:rsidRPr="00454CF9" w:rsidRDefault="002378AD" w:rsidP="0011677A">
            <w:pPr>
              <w:tabs>
                <w:tab w:val="left" w:pos="574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11677A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ประกาศคณะกรรมการการนิคมอุตสาหกรรมแห่งประเทศไทย ลงวันที่ 10 มิถุนายน 2551 เรื่อง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และภาษีสรรพสามิตสำหรับของที่เป็นเครื่องจักร อุปกรณ์ เครื่องมือและเครื่องใช้ และวัตถุดิบ รวมทั้งส่วนประกอบของสิ่งดังกล่าวที่จำเป็นต้องใช้ในการผลิตสินค้าหรือเพื่อพาณิชยก</w:t>
            </w:r>
            <w:proofErr w:type="spellStart"/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รรม</w:t>
            </w:r>
            <w:proofErr w:type="spellEnd"/>
          </w:p>
          <w:p w:rsidR="001E1624" w:rsidRPr="00454CF9" w:rsidRDefault="001E1624" w:rsidP="0011677A">
            <w:pPr>
              <w:tabs>
                <w:tab w:val="left" w:pos="56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5.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ประกาศการนิคมอุตสาหกรรมแห่งประเทศไทย</w:t>
            </w: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ที่ 96/2551 ลงวันที่ 19 กันยายน 2551  เ</w:t>
            </w:r>
            <w:r w:rsidR="00413C4C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รื่อง หลักเกณฑ์ วิธีการ และเงื่อนไขการยกเว้นค่าธรรมเนียมพิเศษตามกฎหมายว่าด้วยการส่งเสริมการลงทุน อากรขาเข้า ภาษีมูลค่าเพิ่ม และภาษีสรรพสามิต สำหรับของเพื่อใช้ในการผลิตสินค้าหรือเพื่อพาณิชยก</w:t>
            </w:r>
            <w:proofErr w:type="spellStart"/>
            <w:r w:rsidR="00413C4C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รรม</w:t>
            </w:r>
            <w:proofErr w:type="spellEnd"/>
            <w:r w:rsidR="00413C4C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ในเขตประกอบการเสรี</w:t>
            </w:r>
          </w:p>
          <w:p w:rsidR="00FA6C22" w:rsidRPr="00454CF9" w:rsidRDefault="00C449A2" w:rsidP="0011677A">
            <w:pPr>
              <w:tabs>
                <w:tab w:val="left" w:pos="567"/>
                <w:tab w:val="left" w:pos="715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ประกาศกรมศุลกากรที่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87/2546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25 ธันวาคม 2546 เรื่อง หลักเกณฑ์  วิธีการ  เงื่อนไขในการยื่นคำขอ การอนุมัติให้จัดตั้งเขตปลอดอากร การขอประกอบกิจการในเขตปลอดอากร และการยกเว้นอากรขาเข้าสำหรับของที่นำเข้ามาในราชอาณาจักรเพื่อนำเข้าไปในเขตปลอดอากร</w:t>
            </w:r>
          </w:p>
          <w:p w:rsidR="00FA6C22" w:rsidRPr="00454CF9" w:rsidRDefault="00FA6C2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D639F7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0520(5.1)/176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พฤศจิกายน 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2558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 การแก้ไขหลักเกณฑ์ เงื่อนไข และวิธีการจัดตั้งเขตปลอดอากรและผู้ประกอบกิจการในเขตปลอดอากรและการยกเว้นอากรสำหรับที่นำเข้ามาในราชอาณาจักร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เพื่อนำเข้าไปในเขตปลอดอากร</w:t>
            </w:r>
          </w:p>
          <w:p w:rsidR="00FA6C22" w:rsidRPr="00454CF9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ประกาศกรมศุลกากรที่ 32/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23 มีนาคม 2559 เรื่อง  หลักเกณฑ์ วิธีการ และเงื่อนไขในการยื่นคำขอและการอนุมัติให้จัดตั้งเขตปลอดอากรการขอประกอบกิจการในเขตปลอดอากร การยกเว้นอากรขาเข้าสำหรับของที่นำเข้ามาในราชอาณาจักรเพื่อนำเข้าไปในเขตปลอดอากร และการยกเลิกสิทธิประโยชน์เขตปลอดอากร</w:t>
            </w:r>
          </w:p>
          <w:p w:rsidR="00FA6C22" w:rsidRPr="00454CF9" w:rsidRDefault="00C449A2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คำสั่งทั่วไปกรมศุลกากรที่ 5/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23 มีนาคม 2559 เรื่อง แก้ไขเพิ่มเติมประมวลระเบียบปฏิบัติศุลกากร พ.ศ. ๒๕๕๖ ภาค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และเงื่อนไขในการยื่นคำขอและการอนุมัติให้จัดตั้งเขตปลอดอากร และการขอประกอบกิจการในเขตปลอดอากร ภาค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01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04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การยกเลิกสิทธิประโยชน์เขตปลอดอากรและการยกเลิกผู้ประกอบกิจการในเขตปลอดอากร ภาค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บทที่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02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06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หลักเกณฑ์ วิธีการ และเงื่อนไขในการยกเว้นอากรขาเข้าสำหรับของที่นำเข้ามาในราชอาณาจักร เพื่อนำเข้าไปในเขตปลอดอากร และ </w:t>
            </w:r>
            <w:r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ภาค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03 </w:t>
            </w:r>
            <w:r w:rsidR="00FA6C22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บทที่ ๐๕ ข้อ ๐๑ การตรวจสอบสิทธิประโยชน์ทางภาษีอากร</w:t>
            </w:r>
          </w:p>
          <w:p w:rsidR="00E770E7" w:rsidRPr="00454CF9" w:rsidRDefault="00E770E7" w:rsidP="00FA6C22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04726D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ภาพข่าว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การสัมมนาซักซ้อมความเข้าใจหลักเกณฑ์ วิธีการ เงื่อนไขการจัดตั้งและการขอประกอบกิจการในเขตปลอดอากร </w:t>
            </w:r>
            <w:r w:rsidR="0004726D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29 </w:t>
            </w:r>
            <w:r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เมษายน 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</w:p>
          <w:p w:rsidR="0004726D" w:rsidRPr="00454CF9" w:rsidRDefault="0004726D" w:rsidP="0004726D">
            <w:pPr>
              <w:tabs>
                <w:tab w:val="left" w:pos="567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การประชาสัมพันธ์</w:t>
            </w:r>
            <w:r w:rsidR="00E47F64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เอกสารประกอบการ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สัมมนาซักซ้อมความเข้าใจ หลักเกณฑ์ วิธีการ เงื่อนไขการจัดตั้ง และขอประกอบกิจการในเขตปลอดอากร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47F64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ผ่าน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</w:rPr>
              <w:t>www.customs.go.th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5D2447" w:rsidRPr="00454CF9" w:rsidRDefault="0004726D" w:rsidP="00AE2572">
            <w:pPr>
              <w:tabs>
                <w:tab w:val="left" w:pos="576"/>
                <w:tab w:val="left" w:pos="993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="00AE2572" w:rsidRPr="00454C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Pr="00454CF9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</w:rPr>
              <w:t>0520(5.3)/803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</w:rPr>
              <w:t>29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กรกฎาคม 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="00E47F64" w:rsidRPr="00454C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เรื่อง รายงานผลความพึงพอใจจัดการสัมมนาซักซ้อมความเข้าใจหลักเกณฑ์ วิธีการ เงื่อนไขการจัดตั้งและการขอประกอบกิจการในเขตปลอดอากร</w:t>
            </w:r>
          </w:p>
        </w:tc>
      </w:tr>
    </w:tbl>
    <w:p w:rsidR="00FA1A98" w:rsidRPr="003B200E" w:rsidRDefault="00FA1A98" w:rsidP="00C12566">
      <w:pPr>
        <w:rPr>
          <w:rFonts w:ascii="TH SarabunIT๙" w:hAnsi="TH SarabunIT๙" w:cs="TH SarabunIT๙"/>
          <w:sz w:val="30"/>
          <w:szCs w:val="30"/>
        </w:rPr>
        <w:sectPr w:rsidR="00FA1A98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FA1A98" w:rsidRPr="003B200E" w:rsidRDefault="008472DC" w:rsidP="00FA1A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1" o:spid="_x0000_s1028" type="#_x0000_t202" style="position:absolute;margin-left:135pt;margin-top:1.65pt;width:360.4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">
            <v:textbox>
              <w:txbxContent>
                <w:p w:rsidR="001E1624" w:rsidRPr="00C055AD" w:rsidRDefault="001E1624" w:rsidP="00FA1A9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C055A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</w:t>
                  </w:r>
                  <w:r w:rsidRPr="00C0068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เป็นขั้นตอนดำเนินงาน</w:t>
                  </w:r>
                </w:p>
              </w:txbxContent>
            </v:textbox>
          </v:shape>
        </w:pict>
      </w:r>
    </w:p>
    <w:p w:rsidR="00FA1A98" w:rsidRPr="003B200E" w:rsidRDefault="00FA1A98" w:rsidP="00FA1A98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FA1A98" w:rsidRPr="003B200E" w:rsidTr="00953220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A98" w:rsidRPr="003B200E" w:rsidRDefault="00FA1A98" w:rsidP="00953220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FA1A98" w:rsidRPr="003B200E" w:rsidTr="00953220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A98" w:rsidRPr="003B200E" w:rsidRDefault="00FA1A98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FA1A98" w:rsidRPr="003B200E" w:rsidTr="009532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C84C5F">
            <w:pPr>
              <w:spacing w:before="60" w:after="60"/>
              <w:ind w:left="1418" w:hanging="1418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ระดับความสำเร็จของการดำเนินโครงการนำระบบ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e-</w:t>
            </w:r>
            <w:r w:rsidR="004D78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L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ock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มาใช้กับสินค้าผ่านแดน</w:t>
            </w:r>
          </w:p>
        </w:tc>
      </w:tr>
      <w:tr w:rsidR="00FA1A98" w:rsidRPr="003B200E" w:rsidTr="00AA6C03">
        <w:trPr>
          <w:trHeight w:val="4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876454" w:rsidRDefault="00FA1A98" w:rsidP="007B2A4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ไชยทัต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นิ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วาศะ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บุตร</w:t>
            </w:r>
          </w:p>
          <w:p w:rsidR="00876454" w:rsidRPr="00AA6C03" w:rsidRDefault="00670CD1" w:rsidP="007B2A45">
            <w:pPr>
              <w:spacing w:after="6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                            </w:t>
            </w:r>
            <w:r w:rsidR="00876454" w:rsidRPr="00AA6C03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ผู้อำนวยการศูนย์เทคโนโลยีการควบคุมทางศุลกากร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E2" w:rsidRPr="003B200E" w:rsidRDefault="00FA1A98" w:rsidP="00695C00">
            <w:pPr>
              <w:tabs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นายจักกริช ดวงนาค </w:t>
            </w:r>
          </w:p>
          <w:p w:rsidR="00FA1A98" w:rsidRPr="003B200E" w:rsidRDefault="00695C00" w:rsidP="00695C00">
            <w:pPr>
              <w:tabs>
                <w:tab w:val="left" w:pos="1451"/>
              </w:tabs>
              <w:spacing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น.ส.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ภัท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</w:t>
            </w:r>
            <w:proofErr w:type="spellStart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นิษฐ์</w:t>
            </w:r>
            <w:proofErr w:type="spellEnd"/>
            <w:r w:rsidR="002133E2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สุขเอม</w:t>
            </w:r>
          </w:p>
        </w:tc>
      </w:tr>
      <w:tr w:rsidR="00FA1A98" w:rsidRPr="003B200E" w:rsidTr="00AA6C0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2133E2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>0-2667-6849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5367C5">
            <w:pPr>
              <w:tabs>
                <w:tab w:val="left" w:pos="967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133E2"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0-2667-7738, 0-2667-6847</w:t>
            </w:r>
          </w:p>
        </w:tc>
      </w:tr>
      <w:tr w:rsidR="00FA1A98" w:rsidRPr="003B200E" w:rsidTr="00953220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E" w:rsidRPr="003B200E" w:rsidRDefault="00FA1A98" w:rsidP="005367C5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FA1A98" w:rsidRDefault="00C91B7E" w:rsidP="00876454">
            <w:pPr>
              <w:spacing w:before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โครงการนำระบบ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มาใช้กับสินค้าผ่านแดนคือการหาแนวทางการเพิ่มประสิทธิภาพการตรวจสอบควบคุมสินค้าถ่ายลำ/ผ่านแดน โดยนำเทคโนโลยีมาช่วยควบคุมการขนส่งสินค้าจากต้นทางไปยังปลายทาง เพื่อให้การควบคุมมีประสิทธิภาพจึงนำระบบติดตามอิเล็กทรอนิกส์ (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>e-Tracking System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ภายใต้เทคโนโลยี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และ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GPS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ซึ่งทำงานร่วมกันเป็นระบบ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5367C5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เพื่อตรวจสอบการเคลื่อนที่ของตู้สินค้าได้ตลอดเส้นทางการขนส่ง โดยเฉพาะในส่วนที่คัดเลือกว่ามีความเสี่ยงสูง และสามารถนำมาพิจารณาเพิ่มประสิทธิภาพการควบคุมทางศุลกากรสำหรับสินค้าประเภทอื่นๆ ในอนาคต</w:t>
            </w:r>
          </w:p>
          <w:p w:rsidR="00876454" w:rsidRPr="00876454" w:rsidRDefault="00876454" w:rsidP="0087645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A1A98" w:rsidRPr="003B200E" w:rsidTr="00B12A51">
        <w:trPr>
          <w:trHeight w:val="347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7513"/>
            </w:tblGrid>
            <w:tr w:rsidR="005367C5" w:rsidRPr="003B200E" w:rsidTr="005367C5">
              <w:trPr>
                <w:trHeight w:val="276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2559</w:t>
                  </w:r>
                </w:p>
              </w:tc>
            </w:tr>
            <w:tr w:rsidR="005367C5" w:rsidRPr="003B200E" w:rsidTr="005367C5">
              <w:trPr>
                <w:trHeight w:val="97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5367C5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5367C5" w:rsidRPr="003B200E" w:rsidRDefault="005367C5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367C5" w:rsidRPr="003B200E" w:rsidRDefault="005367C5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ติดตั้งอุปกรณ์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e-Lock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ในพื้นที่เป้าหมาย</w:t>
                  </w:r>
                </w:p>
              </w:tc>
            </w:tr>
            <w:tr w:rsidR="007B0AA8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7B0AA8" w:rsidRPr="003B200E" w:rsidRDefault="007B0AA8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7B0AA8" w:rsidRPr="003B200E" w:rsidRDefault="007B0AA8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8B24E0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ทดสอบระบบการติดตามการขนส่งสินค้ากลุ่มที่มีความเสี่ยงกรณีสินค้าผ่านแดน</w:t>
                  </w:r>
                </w:p>
              </w:tc>
            </w:tr>
            <w:tr w:rsidR="00B12A51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B12A51" w:rsidRDefault="00B12A51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B12A51" w:rsidRPr="008B24E0" w:rsidRDefault="00B12A51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B12A5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ประเมินผลการใช้ระบบและสรุปข้อเสนอแนะ</w:t>
                  </w:r>
                </w:p>
              </w:tc>
            </w:tr>
            <w:tr w:rsidR="00B12A51" w:rsidRPr="003B200E" w:rsidTr="005367C5">
              <w:trPr>
                <w:trHeight w:val="332"/>
              </w:trPr>
              <w:tc>
                <w:tcPr>
                  <w:tcW w:w="1413" w:type="dxa"/>
                  <w:shd w:val="clear" w:color="auto" w:fill="auto"/>
                </w:tcPr>
                <w:p w:rsidR="00B12A51" w:rsidRDefault="00B12A51" w:rsidP="005367C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B12A51" w:rsidRPr="008B24E0" w:rsidRDefault="00B12A51" w:rsidP="005367C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B12A5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ออกระเบียบปฏิบัติและเผยแพร่</w:t>
                  </w:r>
                </w:p>
              </w:tc>
            </w:tr>
          </w:tbl>
          <w:p w:rsidR="00FA1A98" w:rsidRPr="005F63F2" w:rsidRDefault="00FA1A98" w:rsidP="009532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A98" w:rsidRPr="003B200E" w:rsidTr="005F63F2">
        <w:trPr>
          <w:trHeight w:val="37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Spec="center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1418"/>
              <w:gridCol w:w="1701"/>
              <w:gridCol w:w="1559"/>
              <w:gridCol w:w="1565"/>
            </w:tblGrid>
            <w:tr w:rsidR="007B0AA8" w:rsidRPr="003A251A" w:rsidTr="007B0AA8">
              <w:trPr>
                <w:trHeight w:val="40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565" w:type="dxa"/>
                  <w:shd w:val="clear" w:color="auto" w:fill="auto"/>
                  <w:vAlign w:val="center"/>
                </w:tcPr>
                <w:p w:rsidR="007B0AA8" w:rsidRPr="003A251A" w:rsidRDefault="007B0AA8" w:rsidP="007B0A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7B0AA8" w:rsidRPr="003A251A" w:rsidTr="007B0AA8">
              <w:trPr>
                <w:trHeight w:val="421"/>
              </w:trPr>
              <w:tc>
                <w:tcPr>
                  <w:tcW w:w="2263" w:type="dxa"/>
                  <w:shd w:val="clear" w:color="auto" w:fill="auto"/>
                </w:tcPr>
                <w:p w:rsidR="007B0AA8" w:rsidRPr="003A251A" w:rsidRDefault="007B0AA8" w:rsidP="007B2A4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B0AA8" w:rsidRPr="003A251A" w:rsidRDefault="007B0AA8" w:rsidP="007B2A4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ติดตั้งอุปกรณ์และเครือข่าย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B0AA8" w:rsidRPr="003A251A" w:rsidRDefault="007B0AA8" w:rsidP="007B2A4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eastAsia="Calibri" w:hAnsi="TH SarabunIT๙" w:cs="TH SarabunIT๙" w:hint="cs"/>
                      <w:sz w:val="30"/>
                      <w:szCs w:val="30"/>
                      <w:cs/>
                    </w:rPr>
                    <w:t>ทดสอบระบบการติดตามการขนส่งสินค้ากลุ่มที่มีความเสี่ยงกรณีสินค้าผ่านแดน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B0AA8" w:rsidRPr="003A251A" w:rsidRDefault="007B0AA8" w:rsidP="007B2A4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ประเมินผลการใช้ระบบและสรุปข้อเสนอแนะ</w:t>
                  </w:r>
                </w:p>
              </w:tc>
              <w:tc>
                <w:tcPr>
                  <w:tcW w:w="1565" w:type="dxa"/>
                  <w:shd w:val="clear" w:color="auto" w:fill="auto"/>
                </w:tcPr>
                <w:p w:rsidR="007B0AA8" w:rsidRPr="003A251A" w:rsidRDefault="007B0AA8" w:rsidP="007B2A4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A251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ออกระเบียบปฏิบัติและเผยแพร่</w:t>
                  </w:r>
                </w:p>
              </w:tc>
            </w:tr>
          </w:tbl>
          <w:p w:rsidR="00FA1A98" w:rsidRPr="007B0AA8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A1A98" w:rsidRPr="003B200E" w:rsidTr="00953220">
        <w:trPr>
          <w:trHeight w:val="21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Pr="003B200E" w:rsidRDefault="00FA1A98" w:rsidP="0095322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FA1A98" w:rsidRPr="003B200E" w:rsidTr="00953220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FA1A98" w:rsidRPr="003B200E" w:rsidRDefault="00FA1A98" w:rsidP="00953220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A98" w:rsidRPr="003B200E" w:rsidRDefault="00FA1A98" w:rsidP="00953220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C91B7E" w:rsidRPr="003B200E" w:rsidTr="00953220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D238E6" w:rsidP="004D78F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1.4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ระดับความสำเร็จของการดำเนินโครงการนำระบบ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e-</w:t>
                  </w:r>
                  <w:r w:rsidR="004D78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L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ock </w:t>
                  </w:r>
                  <w:r w:rsidR="00C91B7E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มาใช้กับสินค้าผ่านแดน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B12A51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3B200E" w:rsidRDefault="00B12A51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7E" w:rsidRPr="00D238E6" w:rsidRDefault="00C91B7E" w:rsidP="00C91B7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D238E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</w:t>
                  </w:r>
                  <w:r w:rsidR="00B12A51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  <w:r w:rsidR="007B0AA8">
                    <w:rPr>
                      <w:rFonts w:ascii="TH SarabunIT๙" w:hAnsi="TH SarabunIT๙" w:cs="TH SarabunIT๙"/>
                      <w:sz w:val="30"/>
                      <w:szCs w:val="30"/>
                    </w:rPr>
                    <w:t>50</w:t>
                  </w:r>
                  <w:r w:rsidRPr="00D238E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</w:p>
                <w:p w:rsidR="00C91B7E" w:rsidRPr="003B200E" w:rsidRDefault="00C91B7E" w:rsidP="00C91B7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A1A98" w:rsidRPr="003B200E" w:rsidTr="00953220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C91B7E" w:rsidRPr="003B200E" w:rsidRDefault="00C91B7E" w:rsidP="00C91B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69D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กิจกรรมที่ 1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</w:t>
            </w:r>
          </w:p>
          <w:p w:rsidR="00C91B7E" w:rsidRPr="003B200E" w:rsidRDefault="00C91B7E" w:rsidP="00C91B7E">
            <w:pPr>
              <w:tabs>
                <w:tab w:val="left" w:pos="107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ศูนย์เทคโนโลยีการควบคุมทางศุลกากร ได้กำหนดกลุ่มสินค้าที่มีความเสี่ยงพื้นที่ และแนวทางการติดตามการขนส่งสินค้ากลุ่มที่มีความเสี่ยงกรณีสินค้าผ่านแดน โดยได้มีการจัดประชุมเพื่อหาแนวทางการเพิ่มประสิทธิภาพการตรวจสอบควบคุมสินค้าถ่ายลำ/ผ่านแดน ซึ่งได้พิจารณาดำเนินการใน 2 ประเด็นคือ </w:t>
            </w:r>
          </w:p>
          <w:p w:rsidR="00C91B7E" w:rsidRPr="003B200E" w:rsidRDefault="00C91B7E" w:rsidP="00C91B7E">
            <w:pPr>
              <w:tabs>
                <w:tab w:val="left" w:pos="109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1. การกำหนดมาตรการตรวจสอบควบคุมสินค้าถ่ายลำ/ผ่านแดนโดยพิจารณาระเบียบปฏิบัติที่เกี่ยวกับพิธีการถ่ายลำ/ผ่านแดนทั้งหมดที่ใช้ปฏิบัติพิธีการศุลกากร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2. การนำระบบอิเล็กทรอนิกส์มาใช้ในการควบคุมการขนส่งสินค้าถ่ายลำ/ผ่านแดนจากต้นทางไปยังปลายทาง  </w:t>
            </w:r>
          </w:p>
          <w:p w:rsidR="00C91B7E" w:rsidRPr="003B200E" w:rsidRDefault="00C91B7E" w:rsidP="00C91B7E">
            <w:pPr>
              <w:tabs>
                <w:tab w:val="left" w:pos="112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โดยที่ประชุมมีความเห็นว่าการนำระบบติดตามอิเล็กทรอนิกส์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Tracking System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มาใช้ในการควบคุมทางศุลกากรสำหรับสินค้าถ่ายลำ/ผ่านแดนที่ขนส่งในลักษณะตู้คอน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ควบคู่กับระบบเอ็กซเรย์ตู้คอน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เทนเนอร์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ที่กรมฯ มีอยู่ จะเป็นการช่วยเพิ่มประสิทธิภาพในการควบคุมทางศุลกากรได้เป็นอย่างดี และกำหนดให้ศูนย์เทคโนโลยีการควบคุมทางศุลกากร</w:t>
            </w:r>
            <w:r w:rsidR="009A10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สำนักสืบสวนและปราบปราม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เป็นผู้ดูแล โดย</w:t>
            </w:r>
            <w:r w:rsidR="00F05A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กำหนด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สถานที่ติดตั้งสถานีต้นทาง/ปลายทาง เพื่อนำร่องจำนวน 16 แห่ง</w:t>
            </w:r>
          </w:p>
          <w:p w:rsidR="00C91B7E" w:rsidRPr="003B200E" w:rsidRDefault="00C91B7E" w:rsidP="00D238E6">
            <w:pPr>
              <w:spacing w:before="12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B169D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กิจกรรมที่ 2</w:t>
            </w:r>
            <w:r w:rsidR="002870C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ติดตั้งอุปกรณ์และเครือข่าย</w:t>
            </w:r>
          </w:p>
          <w:p w:rsidR="007B0AA8" w:rsidRDefault="00C91B7E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การติดตั้งอุปกรณ์และเครือข่ายของระบบ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ให้ครอบคลุมพื้นที่และเส้นทางการขนส่งสินค้าที่มีความเสี่ยงโดยติดตั้งอุปกรณ์ในโครงการฯ ทั้งหมดเป็นหน้าที่ของ บริษัท เอ.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เอ.นุ๊กเทค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จำกัด ผู้รั</w:t>
            </w:r>
            <w:r w:rsidR="007B0AA8">
              <w:rPr>
                <w:rFonts w:ascii="TH SarabunIT๙" w:hAnsi="TH SarabunIT๙" w:cs="TH SarabunIT๙"/>
                <w:sz w:val="30"/>
                <w:szCs w:val="30"/>
                <w:cs/>
              </w:rPr>
              <w:t>บจ้างตามสัญญาเลขที่พิเศษ 10/255</w:t>
            </w:r>
            <w:r w:rsid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  <w:p w:rsid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ทั้งนี้ การติดตั้งใช้งานระบบ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จำเป็นต้องใช้งานควบคู่กับระบบเครือข่าย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Internet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จึงจะสามารถใช้งานได้อย่างเต็มประสิทธิภาพ ซึ่งคณะกรรมการตรวจรับพัสดุฯ มีมติให้มีการใช้งานระบบเครือข่าย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Internet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ควบคู่ไปกับ การใช้งานระบบ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</w:p>
          <w:p w:rsidR="007B0AA8" w:rsidRDefault="007B0AA8" w:rsidP="007B0AA8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ซึ่งการใช้งานเครือ</w:t>
            </w:r>
            <w:r w:rsidR="007B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ข่าย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ควบคู่ไปกับการใช้งานระบบ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จำเป็นต้องมีการเดินสายสัญญาณเพิ่มเติมเพื่อเชื่อมต่ออุปกรณ์กล้อง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เข้ากับ อุปกรณ์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และปัจจุบันดำเนินการติดตั้งสายสัญญาณดังกล่าวเรียบร้อยแล้ว</w:t>
            </w:r>
            <w:r w:rsidR="007B2A4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แต่การใช้งานเครือข่ายของโครงการ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ในปัจจุบันยังประสบปัญหาในเรื่องการว่าจ้างสัญญาคือ เครือข่ายของโครงการ 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CCTV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ได้สิ้นสุดสัญญาไปแล้วตั้งแต่วันที่ 31 สิงหาคม ๒๕๕๘ โดยในขณะนี้อยู่ระหว่างจัดหางบประมาณเพื่อใช้งานสัญญาณเครือข่ายไปพลางก่อน รอการดำเนินโครงการระยะที่ ๓</w:t>
            </w:r>
            <w:r w:rsidRPr="007B0A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ทั้งนี้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กสช</w:t>
            </w:r>
            <w:proofErr w:type="spellEnd"/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โทรคมนาคม จำกัด (มหาชน) ยังให้ความอนุเคราะห์ให้บริการ โดยยังไม่ได้ทำการระงับสัญญาณ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0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จึงสามารถใช้งานระบบได้</w:t>
            </w:r>
          </w:p>
          <w:p w:rsidR="00B169DB" w:rsidRPr="00B169DB" w:rsidRDefault="00B169DB" w:rsidP="00B169DB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169DB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B169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3</w:t>
            </w:r>
            <w:r w:rsidRPr="00B169D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ทดสอบระบบการติดตามการขนส่งสินค้ากลุ่มที่มีความเสี่ยงกรณีสินค้าผ่านแดน</w:t>
            </w:r>
          </w:p>
          <w:p w:rsidR="00B169DB" w:rsidRDefault="00B169DB" w:rsidP="000503A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169D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</w:t>
            </w:r>
            <w:r w:rsidRPr="00B169D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ศูนย์เทคโนโลยีการควบคุมทางศุลกากร ได้ดำเนินการทดสอบระบบการติดตามการขนส่ง โดยใช้เทคโนโลยี </w:t>
            </w:r>
          </w:p>
          <w:p w:rsidR="00B169DB" w:rsidRPr="00B169DB" w:rsidRDefault="00B169DB" w:rsidP="00B169D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 w:rsidRPr="00B169DB">
              <w:rPr>
                <w:rFonts w:ascii="TH SarabunIT๙" w:hAnsi="TH SarabunIT๙" w:cs="TH SarabunIT๙"/>
                <w:sz w:val="30"/>
                <w:szCs w:val="30"/>
              </w:rPr>
              <w:t>e-Lock</w:t>
            </w:r>
            <w:proofErr w:type="gramEnd"/>
            <w:r w:rsidRPr="00B169D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169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ตั้งแต่วันที่ 10 เมษายน 2559 โดยเริ่มทดสอบจากหน่วยงานที่มีความพร้อมเป็นอันดับแรกๆ</w:t>
            </w:r>
            <w:r w:rsidR="000503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169D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ก่อน ได้แก่ การขนส่งสินค้าระหว่าง </w:t>
            </w:r>
            <w:proofErr w:type="spellStart"/>
            <w:r w:rsidRPr="00B169D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สทบ</w:t>
            </w:r>
            <w:proofErr w:type="spellEnd"/>
            <w:r w:rsidRPr="00B169D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และด่านศุลกากรมุกดาหาร พร้อมทั้งมีการจัดฝึกอบรมการใช้งานระบบให้แก่เจ้าหน้าที่ผู้ใช้งานตามหน่วยงานต่างๆที่มีการติดตั้งใช้งานระบบ </w:t>
            </w:r>
            <w:r w:rsidRPr="00B169DB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B169D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ทั้งนี้ ศูนย์เทคโนโลยีการควบคุมทางศุลกากร ได้จัดการฝึกอบรมการใช้งานระบบ </w:t>
            </w:r>
            <w:r w:rsidRPr="00B169DB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B169DB">
              <w:rPr>
                <w:rFonts w:ascii="TH SarabunIT๙" w:hAnsi="TH SarabunIT๙" w:cs="TH SarabunIT๙"/>
                <w:sz w:val="30"/>
                <w:szCs w:val="30"/>
                <w:cs/>
              </w:rPr>
              <w:t>ให้แก่เจ้าหน้าที่ในหน่วยงานที่มีการติดตั้</w:t>
            </w:r>
            <w:r w:rsidR="000503A9">
              <w:rPr>
                <w:rFonts w:ascii="TH SarabunIT๙" w:hAnsi="TH SarabunIT๙" w:cs="TH SarabunIT๙"/>
                <w:sz w:val="30"/>
                <w:szCs w:val="30"/>
                <w:cs/>
              </w:rPr>
              <w:t>งใช้งานระบบดังกล่าว ๑๕ หน่วยงาน</w:t>
            </w:r>
            <w:r w:rsidRPr="00B169DB">
              <w:rPr>
                <w:rFonts w:ascii="TH SarabunIT๙" w:hAnsi="TH SarabunIT๙" w:cs="TH SarabunIT๙"/>
                <w:sz w:val="30"/>
                <w:szCs w:val="30"/>
                <w:cs/>
              </w:rPr>
              <w:t>แล้ว</w:t>
            </w:r>
          </w:p>
          <w:p w:rsidR="00B169DB" w:rsidRPr="002A57A7" w:rsidRDefault="00B169DB" w:rsidP="00B169DB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57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กิจกรรมที่ ๔</w:t>
            </w:r>
            <w:r w:rsidRPr="002A57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ประเมินผลการใช้ระบบและสรุปข้อเสนอแนะ</w:t>
            </w:r>
          </w:p>
          <w:p w:rsidR="00B169DB" w:rsidRPr="002A57A7" w:rsidRDefault="00B169DB" w:rsidP="00B169DB">
            <w:pPr>
              <w:ind w:left="7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A5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</w:t>
            </w:r>
            <w:r w:rsidRPr="002A57A7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ศูนย์เทคโนโลยีการควบคุมทางศุลกากร ได้จัดทำ</w:t>
            </w:r>
            <w:r w:rsidR="00E92149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</w:t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ผลการดำเนินการโครงการติดตั้งระบบติดตามทาง</w:t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ศุลกากร ภายใต้เทคโนโลยี </w:t>
            </w:r>
            <w:r w:rsidR="002A57A7" w:rsidRPr="002A57A7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เสนอกรมฯ ตามบันทึกข้อความ</w:t>
            </w:r>
            <w:r w:rsidR="002A57A7" w:rsidRPr="002A57A7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ศูนย์เทคโนโลยีการควบคุมทางศุลกากร</w:t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สสป</w:t>
            </w:r>
            <w:proofErr w:type="spellEnd"/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ด่วนที่สุด </w:t>
            </w:r>
            <w:r w:rsidR="002A57A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 </w:t>
            </w:r>
            <w:proofErr w:type="spellStart"/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0521(7)/405 ลงวันที่ 15 สิงหาคม 2559</w:t>
            </w:r>
            <w:r w:rsid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A57A7" w:rsidRPr="002A57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และกรมฯ ได้มีข้อสั่งการลงวันที่ 27 กันยายน 2559 </w:t>
            </w:r>
          </w:p>
          <w:p w:rsidR="00B169DB" w:rsidRPr="00305574" w:rsidRDefault="00B169DB" w:rsidP="00B169DB">
            <w:pPr>
              <w:ind w:left="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557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 xml:space="preserve">กิจกรรมที่ </w:t>
            </w:r>
            <w:r w:rsidRPr="00305574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5</w:t>
            </w:r>
            <w:r w:rsidRPr="0030557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0557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ออกระเบียบปฏิบัติและเผยแพร่</w:t>
            </w:r>
          </w:p>
          <w:p w:rsidR="007B0AA8" w:rsidRPr="00305574" w:rsidRDefault="00B169DB" w:rsidP="00BC5FF9">
            <w:pPr>
              <w:tabs>
                <w:tab w:val="left" w:pos="576"/>
                <w:tab w:val="left" w:pos="1129"/>
                <w:tab w:val="left" w:pos="133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0557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</w:t>
            </w:r>
            <w:r w:rsidRPr="00BC5FF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ศูนย์เทคโนโลยีการควบคุมทางศุลกากร ได้มีคำสั่งที่ 10/2559</w:t>
            </w:r>
            <w:r w:rsidR="0012145A" w:rsidRPr="00BC5FF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ลง</w:t>
            </w:r>
            <w:r w:rsidR="0012145A" w:rsidRPr="00BC5FF9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วันที่ ๓๐ กันยายน ๒๕๕๙  </w:t>
            </w:r>
            <w:r w:rsidRPr="00BC5FF9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เรื่อง แนวทาง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การควบคุมและใช้งานระบบติดตามทางศุลกากร (</w:t>
            </w:r>
            <w:r w:rsidRPr="00305574">
              <w:rPr>
                <w:rFonts w:ascii="TH SarabunIT๙" w:hAnsi="TH SarabunIT๙" w:cs="TH SarabunIT๙"/>
                <w:sz w:val="30"/>
                <w:szCs w:val="30"/>
              </w:rPr>
              <w:t>Tracking System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ภายใต้เทคโนโลยี </w:t>
            </w:r>
            <w:r w:rsidRPr="00305574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และได้</w:t>
            </w:r>
            <w:r w:rsidR="00BC5F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</w:t>
            </w:r>
            <w:r w:rsidR="00BC5F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แก่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หน่วยงานที่</w:t>
            </w:r>
            <w:r w:rsidR="0012145A"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เกี่ยวข้อง</w:t>
            </w:r>
            <w:r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๓๐ กันยายน ๒๕๕๙</w:t>
            </w:r>
            <w:r w:rsidR="007B0AA8"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87902" w:rsidRPr="0030557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FA1A98" w:rsidRPr="00D238E6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</w:p>
          <w:p w:rsidR="00FA1A98" w:rsidRPr="003B200E" w:rsidRDefault="00FA1A98" w:rsidP="00953220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FA1A98" w:rsidRPr="003B200E" w:rsidTr="00953220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FA1A98" w:rsidRPr="000B195D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A1A98" w:rsidRPr="003B200E" w:rsidTr="00953220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98" w:rsidRDefault="00FA1A98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238E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8F28AC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4"/>
                <w:szCs w:val="4"/>
              </w:rPr>
            </w:pPr>
          </w:p>
          <w:p w:rsidR="008F28AC" w:rsidRPr="000B195D" w:rsidRDefault="008F28AC" w:rsidP="00D238E6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A1A98" w:rsidRPr="003B200E" w:rsidTr="00953220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98" w:rsidRPr="003B200E" w:rsidRDefault="00FA1A98" w:rsidP="0095322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B92246" w:rsidRPr="00B92246" w:rsidRDefault="00A75B69" w:rsidP="00B92246">
            <w:pPr>
              <w:tabs>
                <w:tab w:val="left" w:pos="590"/>
                <w:tab w:val="left" w:pos="850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2246"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B92246"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B92246"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รายงานการประชุมการกำหนดกลุ่มสินค้าที่มีความเสี่ยง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 </w:t>
            </w:r>
            <w:r w:rsidR="00B92246"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1/2558 วันที่ 1 ตุลาคม 2559 </w:t>
            </w:r>
            <w:r w:rsidR="00B92246"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92246" w:rsidRPr="00B92246" w:rsidRDefault="00B92246" w:rsidP="00B92246">
            <w:pPr>
              <w:tabs>
                <w:tab w:val="left" w:pos="590"/>
                <w:tab w:val="left" w:pos="85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รายงานการประชุมการกำหนดกลุ่มสินค้าที่มีความเสี่ยง พื้นที่ และแนวทางการติดตามการขนส่งสินค้ากลุ่มที่มีความเสี่ยงกรณีสินค้าผ่านแดน 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ครั้งที่ 2/2558 วันที่ 15 ตุลาคม 2559 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B92246" w:rsidRPr="00B92246" w:rsidRDefault="00B92246" w:rsidP="00B92246">
            <w:pPr>
              <w:tabs>
                <w:tab w:val="left" w:pos="590"/>
                <w:tab w:val="left" w:pos="85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3.  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การกำหนดจุดติดตั้งสถานีต้นทาง/ปลายทาง จำนวน 16 แห่ง</w:t>
            </w:r>
          </w:p>
          <w:p w:rsidR="00B92246" w:rsidRPr="00B92246" w:rsidRDefault="00B92246" w:rsidP="00B92246">
            <w:pPr>
              <w:tabs>
                <w:tab w:val="left" w:pos="590"/>
                <w:tab w:val="left" w:pos="850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ทดสอบการติดตามการขนส่งโดยใช้เทคโนโลยี 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e-Lock 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ระหว่าง </w:t>
            </w:r>
            <w:proofErr w:type="spellStart"/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สทบ</w:t>
            </w:r>
            <w:proofErr w:type="spellEnd"/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และ ด่านศุลกากรมุกดาหาร</w:t>
            </w:r>
          </w:p>
          <w:p w:rsidR="00B92246" w:rsidRPr="00B92246" w:rsidRDefault="00B92246" w:rsidP="00B92246">
            <w:pPr>
              <w:tabs>
                <w:tab w:val="left" w:pos="574"/>
                <w:tab w:val="left" w:pos="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         5. 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บันทึกข้อความศูนย์เทคโนโลยีการควบคุมทางศุลกากร </w:t>
            </w:r>
            <w:proofErr w:type="spellStart"/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สสป</w:t>
            </w:r>
            <w:proofErr w:type="spellEnd"/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ด่วนที่สุดที่ </w:t>
            </w:r>
            <w:proofErr w:type="spellStart"/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0521 </w:t>
            </w:r>
            <w:r w:rsidRPr="00B922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(7)/405 ลงวันที่ 15 สิงหาคม 2559</w:t>
            </w:r>
          </w:p>
          <w:p w:rsidR="00B92246" w:rsidRPr="00276EE2" w:rsidRDefault="00B92246" w:rsidP="00B92246">
            <w:pPr>
              <w:tabs>
                <w:tab w:val="left" w:pos="590"/>
                <w:tab w:val="left" w:pos="85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         6. 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>คำสั่งศูนย์เทคโนโลยีการควบคุมทางศุลกากรที่ ๑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0/2559 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B922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กันยายน </w:t>
            </w:r>
            <w:r w:rsidRPr="00B92246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FA1A98" w:rsidRPr="003B200E" w:rsidRDefault="00FA1A98" w:rsidP="00953220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</w:p>
        </w:tc>
      </w:tr>
    </w:tbl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</w:rPr>
      </w:pPr>
    </w:p>
    <w:p w:rsidR="00C12566" w:rsidRPr="003B200E" w:rsidRDefault="00C12566" w:rsidP="00C12566">
      <w:pPr>
        <w:rPr>
          <w:rFonts w:ascii="TH SarabunIT๙" w:hAnsi="TH SarabunIT๙" w:cs="TH SarabunIT๙"/>
          <w:sz w:val="30"/>
          <w:szCs w:val="30"/>
          <w:cs/>
        </w:rPr>
        <w:sectPr w:rsidR="00C12566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C12566" w:rsidRPr="003B200E" w:rsidRDefault="008472DC" w:rsidP="00C1256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9" o:spid="_x0000_s1029" type="#_x0000_t202" style="position:absolute;margin-left:184.85pt;margin-top:1.8pt;width:310.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">
            <v:textbox>
              <w:txbxContent>
                <w:p w:rsidR="001E1624" w:rsidRPr="003B200E" w:rsidRDefault="001E1624" w:rsidP="00C0068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  <w:p w:rsidR="001E1624" w:rsidRPr="003B200E" w:rsidRDefault="001E1624" w:rsidP="00C125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12566" w:rsidRPr="003B200E" w:rsidRDefault="00C12566" w:rsidP="00C12566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961"/>
      </w:tblGrid>
      <w:tr w:rsidR="00C12566" w:rsidRPr="003B200E" w:rsidTr="00681A6D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566" w:rsidRPr="003B200E" w:rsidRDefault="00C12566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C12566" w:rsidRPr="003B200E" w:rsidTr="00681A6D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66" w:rsidRPr="003B200E" w:rsidRDefault="00C12566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670C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C12566" w:rsidRPr="003B200E" w:rsidTr="00681A6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670CD1" w:rsidRPr="005801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 w:rsidRPr="005801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</w:t>
            </w:r>
            <w:r w:rsidR="005D2447"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670CD1" w:rsidRPr="0058012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5D2447"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จำนวนภาษีศุลกากรที่สามารถจัดเก็บ</w:t>
            </w:r>
            <w:r w:rsidR="005D2447"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5D2447" w:rsidRPr="0058012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ล้านบาท)</w:t>
            </w:r>
          </w:p>
        </w:tc>
      </w:tr>
      <w:tr w:rsidR="00C12566" w:rsidRPr="003B200E" w:rsidTr="00681A6D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วราภรณ์</w:t>
            </w:r>
            <w:proofErr w:type="spellEnd"/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เฉลิมลอย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03D5" w:rsidRPr="00A203D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="00A203D5" w:rsidRPr="00A203D5">
              <w:rPr>
                <w:rFonts w:ascii="TH SarabunIT๙" w:hAnsi="TH SarabunIT๙" w:cs="TH SarabunIT๙"/>
                <w:sz w:val="30"/>
                <w:szCs w:val="30"/>
                <w:cs/>
              </w:rPr>
              <w:t>รวีวรรณ</w:t>
            </w:r>
            <w:proofErr w:type="spellEnd"/>
            <w:r w:rsidR="00A203D5" w:rsidRPr="00A203D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ศรีรัตอำไพ</w:t>
            </w:r>
          </w:p>
        </w:tc>
      </w:tr>
      <w:tr w:rsidR="00C12566" w:rsidRPr="003B200E" w:rsidTr="00681A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5D2447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>20-5458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6" w:rsidRPr="003B200E" w:rsidRDefault="00C12566" w:rsidP="00A203D5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</w:rPr>
              <w:t>20-</w:t>
            </w:r>
            <w:r w:rsidR="00A203D5">
              <w:rPr>
                <w:rFonts w:ascii="TH SarabunIT๙" w:hAnsi="TH SarabunIT๙" w:cs="TH SarabunIT๙"/>
                <w:sz w:val="30"/>
                <w:szCs w:val="30"/>
              </w:rPr>
              <w:t>5355</w:t>
            </w:r>
          </w:p>
        </w:tc>
      </w:tr>
      <w:tr w:rsidR="00C12566" w:rsidRPr="003B200E" w:rsidTr="00681A6D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Default="00C12566" w:rsidP="00E8178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5D2447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จำนวนภาษีศุลกากรที่สามารถจัดเก็บได้ หมายถึงอากรขาเข้า อากรขาออกและค่าธรรมเนียมที่จัดเก็บได้ในปีงบประมาณ พ.ศ. 2559</w:t>
            </w:r>
          </w:p>
          <w:p w:rsidR="00E81780" w:rsidRPr="003B200E" w:rsidRDefault="00E81780" w:rsidP="00E8178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C12566" w:rsidRPr="003B200E" w:rsidTr="00E81780">
        <w:trPr>
          <w:trHeight w:val="25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E8178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1463"/>
              <w:gridCol w:w="1463"/>
              <w:gridCol w:w="1463"/>
              <w:gridCol w:w="1034"/>
              <w:gridCol w:w="1034"/>
            </w:tblGrid>
            <w:tr w:rsidR="00681A6D" w:rsidRPr="00F36112" w:rsidTr="00681A6D">
              <w:trPr>
                <w:trHeight w:val="269"/>
                <w:jc w:val="center"/>
              </w:trPr>
              <w:tc>
                <w:tcPr>
                  <w:tcW w:w="3119" w:type="dxa"/>
                  <w:vMerge w:val="restart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4389" w:type="dxa"/>
                  <w:gridSpan w:val="3"/>
                  <w:shd w:val="clear" w:color="auto" w:fill="auto"/>
                  <w:vAlign w:val="center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068" w:type="dxa"/>
                  <w:gridSpan w:val="2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ind w:left="-57" w:right="-57"/>
                    <w:jc w:val="distribute"/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ร้อยละที่เพิ่มขึ้น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</w:rPr>
                    <w:t>/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pacing w:val="-2"/>
                      <w:sz w:val="30"/>
                      <w:szCs w:val="30"/>
                      <w:cs/>
                    </w:rPr>
                    <w:t>(ลดลง)</w:t>
                  </w:r>
                </w:p>
              </w:tc>
            </w:tr>
            <w:tr w:rsidR="00681A6D" w:rsidRPr="00F36112" w:rsidTr="00681A6D">
              <w:trPr>
                <w:jc w:val="center"/>
              </w:trPr>
              <w:tc>
                <w:tcPr>
                  <w:tcW w:w="3119" w:type="dxa"/>
                  <w:vMerge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F3611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681A6D" w:rsidRPr="00F36112" w:rsidTr="00681A6D">
              <w:trPr>
                <w:trHeight w:val="419"/>
                <w:jc w:val="center"/>
              </w:trPr>
              <w:tc>
                <w:tcPr>
                  <w:tcW w:w="3119" w:type="dxa"/>
                  <w:shd w:val="clear" w:color="auto" w:fill="auto"/>
                </w:tcPr>
                <w:p w:rsidR="00681A6D" w:rsidRPr="00F36112" w:rsidRDefault="00681A6D" w:rsidP="00681A6D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8F28AC">
                    <w:rPr>
                      <w:rFonts w:ascii="TH SarabunIT๙" w:hAnsi="TH SarabunIT๙" w:cs="TH SarabunIT๙"/>
                      <w:spacing w:val="-8"/>
                      <w:sz w:val="30"/>
                      <w:szCs w:val="30"/>
                      <w:cs/>
                    </w:rPr>
                    <w:t>จำนวนภาษีศุลกากรที่สามารถจัดเก็บได้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(ล้านบาท)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123</w:t>
                  </w: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,079.124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117,739.632</w:t>
                  </w:r>
                </w:p>
              </w:tc>
              <w:tc>
                <w:tcPr>
                  <w:tcW w:w="1463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115,487.977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(4.338)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81A6D" w:rsidRPr="00F36112" w:rsidRDefault="00681A6D" w:rsidP="00681A6D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(1.912)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F36112">
        <w:trPr>
          <w:trHeight w:val="210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C12566" w:rsidRPr="003B200E" w:rsidTr="00681A6D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F361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3B200E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2B2F3F" w:rsidRPr="003B200E" w:rsidTr="00681A6D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112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110,940</w:t>
                  </w:r>
                </w:p>
                <w:p w:rsidR="002B2F3F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3611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112,070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113,200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114,330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F3F" w:rsidRPr="00F36112" w:rsidRDefault="002B2F3F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115,460</w:t>
                  </w:r>
                </w:p>
                <w:p w:rsidR="00F36112" w:rsidRPr="00F36112" w:rsidRDefault="00F36112" w:rsidP="002B2F3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3611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ล้านบาท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566" w:rsidRPr="003B200E" w:rsidTr="006B3085">
        <w:trPr>
          <w:trHeight w:val="2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B200E" w:rsidRDefault="00C12566" w:rsidP="005D2447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1134"/>
              <w:gridCol w:w="1573"/>
              <w:gridCol w:w="1354"/>
              <w:gridCol w:w="1354"/>
            </w:tblGrid>
            <w:tr w:rsidR="00C12566" w:rsidRPr="003B200E" w:rsidTr="006B3085">
              <w:trPr>
                <w:trHeight w:val="693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C12566" w:rsidRPr="006B3085" w:rsidRDefault="00C12566" w:rsidP="005D2447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566" w:rsidRPr="006B3085" w:rsidRDefault="00C12566" w:rsidP="005D2447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203D5" w:rsidRPr="003B200E" w:rsidTr="006B3085">
              <w:trPr>
                <w:trHeight w:val="459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3D5" w:rsidRDefault="00A203D5" w:rsidP="00A203D5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B3085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1.5 </w:t>
                  </w: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จำนวนภาษีศุลกากรที่สามารถจัดเก็บได้ </w:t>
                  </w:r>
                </w:p>
                <w:p w:rsidR="00A203D5" w:rsidRPr="006B3085" w:rsidRDefault="00A203D5" w:rsidP="00A203D5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(ล้านบาท)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3D5" w:rsidRPr="006B3085" w:rsidRDefault="00A203D5" w:rsidP="00A203D5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B3085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3D5" w:rsidRDefault="00A203D5" w:rsidP="0093407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111,540.99</w:t>
                  </w:r>
                </w:p>
                <w:p w:rsidR="0093407B" w:rsidRPr="00FB32E2" w:rsidRDefault="0093407B" w:rsidP="0093407B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93407B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28"/>
                      <w:cs/>
                    </w:rPr>
                    <w:t>ล้านบาท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3D5" w:rsidRPr="00DE7285" w:rsidRDefault="00A203D5" w:rsidP="0058012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1.53</w:t>
                  </w:r>
                  <w:r w:rsidR="00580121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3D5" w:rsidRPr="008568A4" w:rsidRDefault="00A203D5" w:rsidP="0058012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0.076</w:t>
                  </w:r>
                  <w:r w:rsidR="00580121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</w:tr>
          </w:tbl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2566" w:rsidRPr="003B200E" w:rsidTr="00681A6D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6" w:rsidRPr="003B200E" w:rsidRDefault="00C12566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670CD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81780" w:rsidRPr="00E8178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5D2447" w:rsidRPr="003B200E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C12566" w:rsidRPr="008F28AC" w:rsidRDefault="00C12566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  <w:tr w:rsidR="00C12566" w:rsidRPr="003B200E" w:rsidTr="00681A6D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66" w:rsidRPr="003256A4" w:rsidRDefault="00C12566" w:rsidP="005D2447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</w:tc>
      </w:tr>
      <w:tr w:rsidR="00C12566" w:rsidRPr="003B200E" w:rsidTr="00681A6D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AC" w:rsidRPr="00E81780" w:rsidRDefault="00C12566" w:rsidP="005D2447">
            <w:pPr>
              <w:spacing w:before="60" w:after="60"/>
              <w:ind w:left="72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3256A4" w:rsidRPr="003256A4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</w:t>
            </w:r>
            <w:proofErr w:type="spellStart"/>
            <w:r w:rsidR="003256A4" w:rsidRPr="003256A4">
              <w:rPr>
                <w:rFonts w:ascii="TH SarabunIT๙" w:hAnsi="TH SarabunIT๙" w:cs="TH SarabunIT๙"/>
                <w:sz w:val="30"/>
                <w:szCs w:val="30"/>
                <w:cs/>
              </w:rPr>
              <w:t>ปรากฎ</w:t>
            </w:r>
            <w:proofErr w:type="spellEnd"/>
            <w:r w:rsidR="003256A4" w:rsidRPr="003256A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ตามหลักฐานอ้างข้อที่ </w:t>
            </w:r>
            <w:r w:rsidR="003256A4" w:rsidRPr="003256A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C12566" w:rsidRPr="003B200E" w:rsidTr="00681A6D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Default="00C12566" w:rsidP="00A203D5">
            <w:pPr>
              <w:spacing w:before="60" w:after="60"/>
              <w:ind w:left="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0C688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C12566" w:rsidRDefault="003256A4" w:rsidP="00AA2FCC">
            <w:pPr>
              <w:tabs>
                <w:tab w:val="left" w:pos="532"/>
              </w:tabs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</w:t>
            </w:r>
            <w:r w:rsidR="00AA2FC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A2FC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0C688A" w:rsidRPr="000C6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รายงานผลการจัดเก็บรายได้ศุลกากรตั้งแต่เดือนตุลาคม 2558 </w:t>
            </w:r>
            <w:r w:rsidR="00A203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0C688A" w:rsidRPr="000C6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03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="000C688A" w:rsidRPr="000C6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  <w:p w:rsidR="003256A4" w:rsidRPr="00891B78" w:rsidRDefault="003256A4" w:rsidP="00A203D5">
            <w:pPr>
              <w:spacing w:before="60" w:after="60"/>
              <w:ind w:left="7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2. </w:t>
            </w:r>
            <w:r w:rsidRPr="003256A4">
              <w:rPr>
                <w:rFonts w:ascii="TH SarabunIT๙" w:hAnsi="TH SarabunIT๙" w:cs="TH SarabunIT๙"/>
                <w:sz w:val="30"/>
                <w:szCs w:val="30"/>
                <w:cs/>
              </w:rPr>
              <w:t>คำชี้แจงการปฏิบัติงาน : สาเหตุทำให้จัดเก็บรายได้ศุลกากรได้ต่ำ</w:t>
            </w:r>
          </w:p>
        </w:tc>
      </w:tr>
    </w:tbl>
    <w:p w:rsidR="005D2447" w:rsidRPr="003B200E" w:rsidRDefault="005D2447">
      <w:pPr>
        <w:rPr>
          <w:rFonts w:ascii="TH SarabunIT๙" w:hAnsi="TH SarabunIT๙" w:cs="TH SarabunIT๙"/>
        </w:rPr>
        <w:sectPr w:rsidR="005D2447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5D2447" w:rsidRPr="003B200E" w:rsidRDefault="008472DC" w:rsidP="005D24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4" o:spid="_x0000_s1030" type="#_x0000_t202" style="position:absolute;margin-left:189.15pt;margin-top:1.8pt;width:306.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">
            <v:textbox>
              <w:txbxContent>
                <w:p w:rsidR="001E1624" w:rsidRPr="003B200E" w:rsidRDefault="001E1624" w:rsidP="0031082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F0F6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แบบฟอร์มรายงานผลการปฏิบัติราชการสำหรับตัวชี้วัดที่เป็นเชิงคุณภาพ</w:t>
                  </w:r>
                </w:p>
              </w:txbxContent>
            </v:textbox>
          </v:shape>
        </w:pict>
      </w:r>
    </w:p>
    <w:p w:rsidR="005D2447" w:rsidRPr="003B200E" w:rsidRDefault="005D2447" w:rsidP="005D2447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D2447" w:rsidRPr="003B200E" w:rsidTr="005D2447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447" w:rsidRPr="003B200E" w:rsidRDefault="005D2447" w:rsidP="005D2447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5D2447" w:rsidRPr="003B200E" w:rsidTr="005D2447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447" w:rsidRPr="003B200E" w:rsidRDefault="005D2447" w:rsidP="00C307E8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C307E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5D2447" w:rsidRPr="003B200E" w:rsidTr="005D244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D94925" w:rsidRDefault="005D2447" w:rsidP="00D978FB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949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A23124" w:rsidRPr="00D949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D9492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A23124" w:rsidRPr="00D949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949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1673" w:rsidRPr="00D9492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31082F" w:rsidRPr="00D9492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ความพึงพอใจของผู้รับบริการ</w:t>
            </w:r>
          </w:p>
        </w:tc>
      </w:tr>
      <w:tr w:rsidR="005D2447" w:rsidRPr="003B200E" w:rsidTr="0031082F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47" w:rsidRPr="003B200E" w:rsidRDefault="005D2447" w:rsidP="005D244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A2312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นายสัมพันธ์ จารุวัตนานนท์ 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ผู้อำนวยการสำนักงานศุลกากรท่าเรือกรุงเทพ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นายกิตติ สุทธิสัมพันธ์</w:t>
            </w:r>
          </w:p>
          <w:p w:rsidR="0031082F" w:rsidRPr="003B200E" w:rsidRDefault="0031082F" w:rsidP="0031082F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ผู้อำนวยการสำนักงานศุลกากรท่าเรือแหลมฉบัง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1082F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นางวิภา สุทธิขจรกิจการ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นางจับจิต พุ่มเฟือง</w:t>
            </w:r>
          </w:p>
          <w:p w:rsidR="0031082F" w:rsidRPr="003B200E" w:rsidRDefault="0031082F" w:rsidP="0031082F">
            <w:pPr>
              <w:tabs>
                <w:tab w:val="left" w:pos="45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นางเปรมวดี วงศ์บัณฑิต</w:t>
            </w:r>
          </w:p>
        </w:tc>
      </w:tr>
      <w:tr w:rsidR="005D2447" w:rsidRPr="003B200E" w:rsidTr="0031082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2F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28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1. 0-2667-7611</w:t>
            </w:r>
          </w:p>
          <w:p w:rsidR="005D2447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2. 0-3840-7701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953220">
            <w:pPr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1. 0-2667-7000 ต่อ 20-5753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 0-2667-7000 ต่อ 20-5661</w:t>
            </w:r>
          </w:p>
          <w:p w:rsidR="0031082F" w:rsidRPr="003B200E" w:rsidRDefault="0031082F" w:rsidP="009532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3. 0-2269-3072</w:t>
            </w:r>
          </w:p>
        </w:tc>
      </w:tr>
      <w:tr w:rsidR="005D2447" w:rsidRPr="003B200E" w:rsidTr="005D2447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ผู้รับบริการ หมายถึง ประชาชนผู้มารับบริการโดยตรง หรือเจ้าหน้าที่ของรัฐ (ที่ไม่ใช่เจ้าหน้าที่ของส่วนราชการ</w:t>
            </w:r>
            <w:r w:rsidR="00CA3673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ผู้ให้บริการ) หรือหน่วยงานทั้งภาครัฐและเอกชนที่มารับบริการจากส่วนราชการ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พิจารณาจากผลสำรวจความพึงพอใจของผู้รับบริการของส่วนราชการ โดยสำนักงาน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จะเป็นผู้จัดหาหน่วยงาน</w:t>
            </w:r>
            <w:r w:rsidR="00CA3673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ผู้ประเมินอิสระภายนอกมาดำเนินการสำรวจ</w:t>
            </w:r>
          </w:p>
          <w:p w:rsidR="00953220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ประเด็นสำคัญที่ใช้ในการสำรวจ เช่น ด้านกระบวนการและขั้นตอนการให้บริการ ด้านเจ้าหน้าที่ผู้ให้บริการ และด้านสิ่งอำนวยความสะดวก เป็นต้น</w:t>
            </w:r>
          </w:p>
          <w:p w:rsidR="005D2447" w:rsidRPr="003B200E" w:rsidRDefault="00953220" w:rsidP="00360D2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และส่วนราชการ ร่วมกันวิเคราะห์ และคัดเลือกงานบริการตามหลักเกณฑ์</w:t>
            </w:r>
          </w:p>
          <w:p w:rsidR="007A2C47" w:rsidRPr="00994843" w:rsidRDefault="007A2C47" w:rsidP="00360D28">
            <w:pPr>
              <w:jc w:val="thaiDistribute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tr w:rsidR="005D2447" w:rsidRPr="003B200E" w:rsidTr="00A5675D">
        <w:trPr>
          <w:trHeight w:val="239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7A2C47" w:rsidRPr="003B200E" w:rsidTr="007A2C47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7A2C47" w:rsidRPr="003B200E" w:rsidTr="007A2C47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7A2C47" w:rsidRPr="003B200E" w:rsidTr="007A2C47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7A2C47" w:rsidRPr="003B200E" w:rsidRDefault="007A2C47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ร้อยละของความพึงพอใจของผู้รับบริการ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45A02" w:rsidRDefault="00645A02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45A0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</w:t>
                  </w:r>
                </w:p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85.01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45A02" w:rsidRDefault="00645A02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45A0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</w:t>
                  </w:r>
                </w:p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645A02" w:rsidRDefault="00645A02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45A0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645A02">
                    <w:rPr>
                      <w:rFonts w:ascii="TH SarabunIT๙" w:hAnsi="TH SarabunIT๙" w:cs="TH SarabunIT๙"/>
                      <w:sz w:val="30"/>
                      <w:szCs w:val="30"/>
                    </w:rPr>
                    <w:t>90.84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3B200E" w:rsidRDefault="007A2C47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(4.01)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7A2C47" w:rsidRPr="00A14515" w:rsidRDefault="00A14515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A14515">
                    <w:rPr>
                      <w:rFonts w:ascii="TH SarabunIT๙" w:hAnsi="TH SarabunIT๙" w:cs="TH SarabunIT๙"/>
                      <w:sz w:val="30"/>
                      <w:szCs w:val="30"/>
                    </w:rPr>
                    <w:t>9.84</w:t>
                  </w:r>
                </w:p>
              </w:tc>
            </w:tr>
          </w:tbl>
          <w:p w:rsidR="005D2447" w:rsidRPr="00196BD6" w:rsidRDefault="005D2447" w:rsidP="00360D2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5D2447" w:rsidRPr="003B200E" w:rsidTr="00196BD6">
        <w:trPr>
          <w:trHeight w:val="182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60D28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5D2447" w:rsidRPr="003B200E" w:rsidTr="005D2447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B2345D" w:rsidRPr="003B200E" w:rsidTr="005D2447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65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 7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85</w:t>
                  </w:r>
                </w:p>
              </w:tc>
            </w:tr>
          </w:tbl>
          <w:p w:rsidR="005D2447" w:rsidRPr="003B200E" w:rsidRDefault="005D2447" w:rsidP="00360D28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61569B">
        <w:trPr>
          <w:trHeight w:val="248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Pr="003B200E" w:rsidRDefault="005D2447" w:rsidP="00360D28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0"/>
              <w:gridCol w:w="992"/>
              <w:gridCol w:w="1276"/>
              <w:gridCol w:w="1134"/>
              <w:gridCol w:w="1163"/>
            </w:tblGrid>
            <w:tr w:rsidR="005D2447" w:rsidRPr="003B200E" w:rsidTr="005D2447">
              <w:trPr>
                <w:trHeight w:val="693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5D2447" w:rsidRPr="003B200E" w:rsidRDefault="005D2447" w:rsidP="00360D28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447" w:rsidRPr="003B200E" w:rsidRDefault="005D2447" w:rsidP="00360D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2345D" w:rsidRPr="003B200E" w:rsidTr="005D2447">
              <w:trPr>
                <w:trHeight w:val="459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Default="00B2345D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  <w:r w:rsidR="00622E3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ความพึงพอใจของผู้รับบริการ</w:t>
                  </w:r>
                </w:p>
                <w:p w:rsidR="00994843" w:rsidRPr="003B200E" w:rsidRDefault="00994843" w:rsidP="00360D28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94843">
                    <w:rPr>
                      <w:rFonts w:ascii="TH SarabunIT๙" w:hAnsi="TH SarabunIT๙" w:cs="TH SarabunIT๙"/>
                      <w:sz w:val="30"/>
                      <w:szCs w:val="30"/>
                    </w:rPr>
                    <w:t>(</w:t>
                  </w:r>
                  <w:r w:rsidRPr="0099484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การตรวจสอบของขาเข้าที่มีคำสั่งให้ต้องตรวจสอบพิกัด ราคา และของ </w:t>
                  </w:r>
                  <w:r w:rsidRPr="00994843">
                    <w:rPr>
                      <w:rFonts w:ascii="TH SarabunIT๙" w:hAnsi="TH SarabunIT๙" w:cs="TH SarabunIT๙"/>
                      <w:sz w:val="30"/>
                      <w:szCs w:val="30"/>
                    </w:rPr>
                    <w:t>Red Line)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782523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3B200E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45D" w:rsidRPr="00782523" w:rsidRDefault="00B2345D" w:rsidP="00360D2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82523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0.1000</w:t>
                  </w:r>
                </w:p>
              </w:tc>
            </w:tr>
          </w:tbl>
          <w:p w:rsidR="005D2447" w:rsidRPr="003B200E" w:rsidRDefault="005D2447" w:rsidP="00360D2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D2447" w:rsidRPr="003B200E" w:rsidTr="005D2447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B93348" w:rsidRPr="003B200E" w:rsidRDefault="00355A80" w:rsidP="00782523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ได้แจ้งยืนยันงานบริการที่จะใช้สำรวจความพึงพอใจของผู้รับบริการคือ การตรวจสอบของขาเข้าที่มีคำสั่งให้ต้องตรวจสอบ พิกัด ราคา และของ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โดยได้ระบุสถานที่สำรวจ 2 แห่ง ได้แก่ สำนักงานศุลกากรท่าเรือกรุงเทพ และสำนักงานศุลกากรท่าเรือแหลมฉบัง </w:t>
            </w:r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พร้อมรายละเอียดของงานบริการตามที่สำนักงาน </w:t>
            </w:r>
            <w:proofErr w:type="spellStart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ก.พ.ร</w:t>
            </w:r>
            <w:proofErr w:type="spellEnd"/>
            <w:r w:rsidR="006D02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กำหนด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และจัดส่งไปยังสำนักงาน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 ตา</w:t>
            </w:r>
            <w:r w:rsidR="006D02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มหนังสือ กรมศุลกากร ด่วนที่สุด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0522/21663 ลงวันที่ 25 ธันวาคม 2558 </w:t>
            </w:r>
          </w:p>
          <w:p w:rsidR="00B93348" w:rsidRPr="003B200E" w:rsidRDefault="00355A80" w:rsidP="00355A80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มีการประชุมตัวชี้วัดตามกรอบการประเมินผลคำรับรองการปฏิบัติราชการประจำปีงบประมาณ พ.ศ. 2559 ร่วมกับหน่วยงานที่เกี่ยวข้อง เมื่อวันพฤหัสบดีที่ 17 ธันวาคม 2558 เพื่อร่วมกำหนดแนวทางการดำเนินการตามกรอบตัวชี้วัดตามที่สำนักงาน </w:t>
            </w:r>
            <w:proofErr w:type="spellStart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ในส่วนของตัวชี้วัดที่ 2 ความพึงพอใจของผู้รับบริการ ที่ประชุมได้กำหนดให้จัดทำ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Red Line)”  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เพื่อพัฒนาปรับปรุงผลการดำเนินงาน โดยได้มอบหมายให้สำนักงานศุลกากรท่าเรือกรุงเทพ  และสำนักงานศุลกากรท่าเรือแหลมฉบัง เป็นผู้รับผิดชอบหลักในการดำเนินการ </w:t>
            </w:r>
          </w:p>
          <w:p w:rsidR="00B93348" w:rsidRPr="003B200E" w:rsidRDefault="00355A80" w:rsidP="00CA3673">
            <w:pPr>
              <w:tabs>
                <w:tab w:val="left" w:pos="567"/>
                <w:tab w:val="left" w:pos="876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กลุ่มพัฒนาระบบบริหาร สำนักงานศุลกากรท่าเรือกรุงเทพ  และสำนักงานศุลกากรท่าเรือแหลมฉบัง ประชุมร่วมกัน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เพื่อกำหนดกิจกรรรมในการจัดทำ</w:t>
            </w:r>
            <w:r w:rsidR="002870C1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“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CA3673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Red Line)”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ในวันศุกร์ที่ 19 กุมภาพันธ์ 2559</w:t>
            </w:r>
          </w:p>
          <w:p w:rsidR="00030FCC" w:rsidRDefault="00355A80" w:rsidP="00030FCC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สำนักงานศุลกากรท่าเรือกรุงเทพ  และสำนักงานศุลกากรท่าเรือแหลมฉบังดำเนินการตามแผนการปรับปรุงการเพิ่มประสิทธิภาพการให้บริการศุลกากรสำหรับสินค้านำเข้า (</w:t>
            </w:r>
            <w:r w:rsidR="00B93348" w:rsidRPr="003B200E">
              <w:rPr>
                <w:rFonts w:ascii="TH SarabunIT๙" w:hAnsi="TH SarabunIT๙" w:cs="TH SarabunIT๙"/>
                <w:sz w:val="30"/>
                <w:szCs w:val="30"/>
              </w:rPr>
              <w:t>Red Line)</w:t>
            </w:r>
          </w:p>
          <w:p w:rsidR="00030FCC" w:rsidRPr="00030FCC" w:rsidRDefault="00030FCC" w:rsidP="00030FCC">
            <w:pPr>
              <w:tabs>
                <w:tab w:val="left" w:pos="567"/>
                <w:tab w:val="left" w:pos="8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สำนักงานสถิติแห่งชาติได้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ดำเนินการเก็บข้อมูลของผู้รับบริการ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ณ 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สำนักงานศุลกากรท่าเรือกรุงเทพ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24 พฤษภาคม 2559 และสำนักงานสถิติจังหวัดชลบุรี ได้ดำเนินการเก็บข้อมูล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ของผู้รับบริการ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ณ </w:t>
            </w:r>
            <w:r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สำนักงานศุลกากรท่าเรือแหลมฉบัง</w:t>
            </w:r>
            <w:r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27 พฤษภาคม 2559</w:t>
            </w:r>
          </w:p>
          <w:p w:rsidR="00B93348" w:rsidRPr="003B200E" w:rsidRDefault="00B93348" w:rsidP="005D24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5D2447" w:rsidRPr="003B200E" w:rsidRDefault="005D2447" w:rsidP="005D2447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5D2447" w:rsidRPr="003B200E" w:rsidTr="005D2447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5D2447" w:rsidRPr="006116FB" w:rsidRDefault="005D2447" w:rsidP="00355A80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447" w:rsidRPr="003B200E" w:rsidTr="005D2447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47" w:rsidRDefault="005D2447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</w:t>
            </w:r>
            <w:r w:rsidR="00782523" w:rsidRPr="0078252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6116FB" w:rsidRPr="00782523" w:rsidRDefault="006116FB" w:rsidP="00355A80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D2447" w:rsidRPr="003B200E" w:rsidTr="005D2447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47" w:rsidRPr="003B200E" w:rsidRDefault="005D2447" w:rsidP="00355A8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030FCC" w:rsidRPr="00030FCC" w:rsidRDefault="00934BD2" w:rsidP="00934BD2">
            <w:pPr>
              <w:tabs>
                <w:tab w:val="left" w:pos="569"/>
                <w:tab w:val="left" w:pos="88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 กรมศุลกากร ด่วนที่สุด  ที่ </w:t>
            </w:r>
            <w:proofErr w:type="spellStart"/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0522/21663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ธันวาคม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>2558</w:t>
            </w:r>
          </w:p>
          <w:p w:rsidR="00030FCC" w:rsidRPr="00030FCC" w:rsidRDefault="00934BD2" w:rsidP="00934BD2">
            <w:pPr>
              <w:tabs>
                <w:tab w:val="left" w:pos="569"/>
                <w:tab w:val="left" w:pos="881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บันทึกช่วยจำ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การประชุมหารือตัวชี้วัดตามกรอบคำรับรองการปฏิบัติราชการของกรมศุลกากร ประจำปีงบประมาณ พ.ศ.2559</w:t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 2 ความพึงพอใจของผู้รับบริการ</w:t>
            </w:r>
            <w:r w:rsidR="00030FCC" w:rsidRPr="00030F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30FCC" w:rsidRPr="00030FCC">
              <w:rPr>
                <w:rFonts w:ascii="TH SarabunIT๙" w:hAnsi="TH SarabunIT๙" w:cs="TH SarabunIT๙"/>
                <w:sz w:val="30"/>
                <w:szCs w:val="30"/>
                <w:cs/>
              </w:rPr>
              <w:t>วันศุกร์ที่ 19 กุมภาพันธ์ 2559</w:t>
            </w:r>
          </w:p>
          <w:p w:rsidR="005D2447" w:rsidRPr="00681873" w:rsidRDefault="00355A80" w:rsidP="00030FCC">
            <w:pPr>
              <w:tabs>
                <w:tab w:val="left" w:pos="542"/>
                <w:tab w:val="left" w:pos="89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0FCC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</w:tr>
    </w:tbl>
    <w:p w:rsidR="004E440E" w:rsidRPr="003B200E" w:rsidRDefault="004E440E">
      <w:pPr>
        <w:rPr>
          <w:rFonts w:ascii="TH SarabunIT๙" w:hAnsi="TH SarabunIT๙" w:cs="TH SarabunIT๙"/>
        </w:rPr>
        <w:sectPr w:rsidR="004E440E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4E440E" w:rsidRPr="003B200E" w:rsidRDefault="008472DC" w:rsidP="004E44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7" o:spid="_x0000_s1031" type="#_x0000_t202" style="position:absolute;margin-left:184.3pt;margin-top:1.8pt;width:311.1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LbLQ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">
            <v:textbox>
              <w:txbxContent>
                <w:p w:rsidR="001E1624" w:rsidRPr="003B200E" w:rsidRDefault="001E1624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E0865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4E440E" w:rsidRPr="003B200E" w:rsidRDefault="004E440E" w:rsidP="004E440E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4E440E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40E" w:rsidRPr="003B200E" w:rsidRDefault="004E440E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4E440E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0E" w:rsidRPr="003B200E" w:rsidRDefault="004E440E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4E440E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C84C5F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E21D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C84C5F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3.1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การเบิกจ่ายเงินงบประมาณรายจ่ายลงทุน</w:t>
            </w:r>
          </w:p>
        </w:tc>
      </w:tr>
      <w:tr w:rsidR="004E440E" w:rsidRPr="003B200E" w:rsidTr="004E440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Default="004E440E" w:rsidP="00C33E1C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33E1C" w:rsidRPr="00C33E1C" w:rsidRDefault="00E21D71" w:rsidP="00C437F0">
            <w:pPr>
              <w:tabs>
                <w:tab w:val="left" w:pos="284"/>
              </w:tabs>
              <w:spacing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33E1C" w:rsidRPr="00C33E1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4E440E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21D7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4E440E" w:rsidRPr="003B200E" w:rsidTr="004E440E">
        <w:trPr>
          <w:trHeight w:val="41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เป็นตัวชี้วัดความสามารถในการเบิกจ่ายเงินงบประมาณรายจ่ายลงทุนของส่วนราชการ ทั้งนี้ไม่รวม เงินงบประมาณที่ได้รับการจัดสรรเพิ่มเติมระหว่างปีงบประมาณ โดยจะใช้ข้อมูลการเบิกจ่ายดังกล่าว 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5418E6" w:rsidRPr="003B200E" w:rsidRDefault="005418E6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ให้คะแนนจะพิจารณาตามความสามารถในการเบิกจ่ายเงินงบประมาณรายจ่ายลงทุน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  <w:p w:rsidR="004E440E" w:rsidRPr="003B200E" w:rsidRDefault="005418E6" w:rsidP="00C33E1C">
            <w:pPr>
              <w:tabs>
                <w:tab w:val="left" w:pos="0"/>
              </w:tabs>
              <w:ind w:firstLine="56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รายจ่ายที่รัฐบาลอุดหนุนหรือโอนให้แก่บุคคล องค์กร หรือรัฐวิสาหกิจ โดยผู้รับไม่ต้องจ่ายคืนให้รัฐบาลและผู้รับนำไปใช้จัดหาทรัพย์สินประเภททุน เป็นต้น สามารถตรวจสอบ ได้จากรหัสงบประมาณรายจ่าย รหัสลักษณะงานตำแหน่งที่ 5 แสดงถึงลักษณะเศรษฐกิจที่สำนักงบประมาณกำหนดให้</w:t>
            </w:r>
          </w:p>
          <w:p w:rsidR="00AC2C79" w:rsidRPr="003B200E" w:rsidRDefault="00AC2C79" w:rsidP="005418E6">
            <w:pPr>
              <w:tabs>
                <w:tab w:val="left" w:pos="56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440E" w:rsidRPr="003B200E" w:rsidTr="00E21D71">
        <w:trPr>
          <w:trHeight w:val="26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4E440E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4E440E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4E440E" w:rsidRPr="003B200E" w:rsidRDefault="004E440E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5B6BAB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5B6BAB" w:rsidRPr="003B200E" w:rsidRDefault="005B6BAB" w:rsidP="005B6BAB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ร้อยละความสำเร็จของการเบิกจ่ายเงินงบประมาณรายจ่ายลงทุน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67.77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65.82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65.75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-1.95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-0.07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C2C79">
        <w:trPr>
          <w:trHeight w:val="198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4E440E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5B6BAB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78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50AB" w:rsidRDefault="00BD50AB" w:rsidP="00BD50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5B6BAB" w:rsidRPr="003B200E" w:rsidRDefault="005B6BAB" w:rsidP="005B6BA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87</w:t>
                  </w:r>
                </w:p>
              </w:tc>
            </w:tr>
          </w:tbl>
          <w:p w:rsidR="004E440E" w:rsidRPr="003B200E" w:rsidRDefault="004E440E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E440E" w:rsidRPr="003B200E" w:rsidTr="00AF2773">
        <w:trPr>
          <w:trHeight w:val="219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1134"/>
              <w:gridCol w:w="2126"/>
              <w:gridCol w:w="1134"/>
              <w:gridCol w:w="1163"/>
            </w:tblGrid>
            <w:tr w:rsidR="004E440E" w:rsidRPr="003B200E" w:rsidTr="007E3C31">
              <w:trPr>
                <w:trHeight w:val="693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4E440E" w:rsidRPr="003B200E" w:rsidRDefault="004E440E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40E" w:rsidRPr="003B200E" w:rsidRDefault="004E440E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C2C79" w:rsidRPr="003B200E" w:rsidTr="007E3C31">
              <w:trPr>
                <w:trHeight w:val="459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Default="003D09C7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3.1 </w:t>
                  </w:r>
                  <w:r w:rsidR="00AC2C79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การเบิกจ่ายเงินงบประมาณรายจ่ายลงทุน</w:t>
                  </w:r>
                </w:p>
                <w:p w:rsidR="00AF2773" w:rsidRPr="003B200E" w:rsidRDefault="00AF2773" w:rsidP="00290C00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7E3C31" w:rsidP="007E3C31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E3C31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="006604A3">
                    <w:rPr>
                      <w:rFonts w:ascii="TH SarabunIT๙" w:hAnsi="TH SarabunIT๙" w:cs="TH SarabunIT๙"/>
                      <w:sz w:val="30"/>
                      <w:szCs w:val="30"/>
                    </w:rPr>
                    <w:t>72.51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C79" w:rsidRPr="003B200E" w:rsidRDefault="00AC2C79" w:rsidP="00AC2C7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25</w:t>
                  </w:r>
                  <w:r w:rsidR="003D09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</w:tr>
          </w:tbl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440E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E" w:rsidRPr="003B200E" w:rsidRDefault="004E440E" w:rsidP="00AC2C79">
            <w:pPr>
              <w:spacing w:before="60" w:after="2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908"/>
              <w:gridCol w:w="1908"/>
              <w:gridCol w:w="1908"/>
              <w:gridCol w:w="1909"/>
            </w:tblGrid>
            <w:tr w:rsidR="00AC2C79" w:rsidRPr="003B200E" w:rsidTr="00751115">
              <w:trPr>
                <w:jc w:val="center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งบประมาณที่ได้รับตาม</w:t>
                  </w:r>
                  <w:r w:rsidR="00E21D7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พรบ</w:t>
                  </w:r>
                  <w:proofErr w:type="spellEnd"/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*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เบิกจ่าย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คงเหลือ</w:t>
                  </w:r>
                </w:p>
              </w:tc>
              <w:tc>
                <w:tcPr>
                  <w:tcW w:w="1909" w:type="dxa"/>
                  <w:shd w:val="clear" w:color="auto" w:fill="auto"/>
                  <w:vAlign w:val="center"/>
                </w:tcPr>
                <w:p w:rsidR="00AC2C79" w:rsidRPr="003B200E" w:rsidRDefault="00AC2C79" w:rsidP="0075111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การเบิกจ่ายคิดเป็นร้อยละของงบประมาณที่ได้รับ</w:t>
                  </w:r>
                </w:p>
              </w:tc>
            </w:tr>
            <w:tr w:rsidR="00ED6FE2" w:rsidRPr="003B200E" w:rsidTr="00AC2C79">
              <w:trPr>
                <w:jc w:val="center"/>
              </w:trPr>
              <w:tc>
                <w:tcPr>
                  <w:tcW w:w="1908" w:type="dxa"/>
                  <w:shd w:val="clear" w:color="auto" w:fill="auto"/>
                </w:tcPr>
                <w:p w:rsidR="00ED6FE2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งบลงทุน</w:t>
                  </w:r>
                </w:p>
                <w:p w:rsidR="00ED6FE2" w:rsidRPr="003B200E" w:rsidRDefault="00ED6FE2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ED6FE2" w:rsidP="006604A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ED6FE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</w:t>
                  </w: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="006604A3">
                    <w:rPr>
                      <w:rFonts w:ascii="TH SarabunIT๙" w:hAnsi="TH SarabunIT๙" w:cs="TH SarabunIT๙"/>
                      <w:sz w:val="30"/>
                      <w:szCs w:val="30"/>
                    </w:rPr>
                    <w:t>1,328.7235</w:t>
                  </w:r>
                  <w:r w:rsidRPr="00ED6FE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6604A3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963.4465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ED6FE2" w:rsidRPr="00ED6FE2" w:rsidRDefault="006604A3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365.2770</w:t>
                  </w:r>
                </w:p>
              </w:tc>
              <w:tc>
                <w:tcPr>
                  <w:tcW w:w="1909" w:type="dxa"/>
                  <w:shd w:val="clear" w:color="auto" w:fill="auto"/>
                </w:tcPr>
                <w:p w:rsidR="00ED6FE2" w:rsidRPr="00ED6FE2" w:rsidRDefault="006604A3" w:rsidP="00ED6FE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72.51</w:t>
                  </w:r>
                </w:p>
              </w:tc>
            </w:tr>
          </w:tbl>
          <w:p w:rsidR="00AC2C79" w:rsidRPr="00C03DAB" w:rsidRDefault="00AC2C79" w:rsidP="00AC2C79">
            <w:pPr>
              <w:pStyle w:val="af1"/>
              <w:ind w:right="307"/>
              <w:jc w:val="both"/>
              <w:rPr>
                <w:rFonts w:ascii="TH SarabunIT๙" w:hAnsi="TH SarabunIT๙" w:cs="TH SarabunIT๙"/>
                <w:spacing w:val="6"/>
                <w:sz w:val="16"/>
                <w:szCs w:val="16"/>
                <w:u w:val="single"/>
                <w:cs/>
              </w:rPr>
            </w:pPr>
          </w:p>
          <w:p w:rsidR="004D2C48" w:rsidRDefault="00AC2C79" w:rsidP="00ED6FE2">
            <w:pPr>
              <w:pStyle w:val="af1"/>
              <w:jc w:val="thaiDistribute"/>
              <w:rPr>
                <w:rFonts w:ascii="TH SarabunIT๙" w:hAnsi="TH SarabunIT๙" w:cs="TH SarabunIT๙"/>
                <w:b w:val="0"/>
                <w:bCs w:val="0"/>
                <w:spacing w:val="6"/>
                <w:sz w:val="28"/>
                <w:szCs w:val="28"/>
                <w:cs/>
              </w:rPr>
            </w:pPr>
            <w:r w:rsidRPr="003B200E">
              <w:rPr>
                <w:rFonts w:ascii="TH SarabunIT๙" w:hAnsi="TH SarabunIT๙" w:cs="TH SarabunIT๙"/>
                <w:spacing w:val="6"/>
                <w:sz w:val="28"/>
                <w:szCs w:val="28"/>
                <w:cs/>
                <w:lang w:val="en-US"/>
              </w:rPr>
              <w:tab/>
            </w:r>
            <w:r w:rsidRPr="003B200E">
              <w:rPr>
                <w:rFonts w:ascii="TH SarabunIT๙" w:hAnsi="TH SarabunIT๙" w:cs="TH SarabunIT๙"/>
                <w:spacing w:val="6"/>
                <w:sz w:val="30"/>
                <w:szCs w:val="30"/>
                <w:u w:val="single"/>
                <w:cs/>
              </w:rPr>
              <w:t>เงินงบประมาณ ประเภทงบลงทุน</w:t>
            </w:r>
            <w:r w:rsidRPr="003B200E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ผลการเบิกจ่ายเงินงบประมาณประเภทงบลงทุนปีงบประมาณ พ.ศ. ๒๕๕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 xml:space="preserve">9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มีจำนวน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54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รายการ โดยตรวจสอบผลการเบิกจ่ายของหน่วยงานที่ได้รับงบลงทุนประจำปีงบประมาณ</w:t>
            </w:r>
            <w:r w:rsid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 xml:space="preserve"> 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พ.ศ. ๒๕๕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lang w:val="en-US"/>
              </w:rPr>
              <w:t>9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 กับรายงานผลการเบิกจ่ายจากระบบ </w:t>
            </w:r>
            <w:proofErr w:type="spellStart"/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GFMIS</w:t>
            </w:r>
            <w:proofErr w:type="spellEnd"/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ณ วันที่ 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 xml:space="preserve">30 </w:t>
            </w:r>
            <w:r w:rsidR="00447508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</w:rPr>
              <w:t>กันยายน</w:t>
            </w:r>
            <w:r w:rsidR="00ED6FE2" w:rsidRPr="00ED6FE2">
              <w:rPr>
                <w:rFonts w:ascii="TH SarabunIT๙" w:hAnsi="TH SarabunIT๙" w:cs="TH SarabunIT๙" w:hint="cs"/>
                <w:b w:val="0"/>
                <w:bCs w:val="0"/>
                <w:spacing w:val="6"/>
                <w:sz w:val="30"/>
                <w:szCs w:val="30"/>
                <w:cs/>
                <w:lang w:val="en-US"/>
              </w:rPr>
              <w:t xml:space="preserve"> 2559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ปรากฏว่ามีการเบิกจ่ายงบลงทุน เป็นเงินรวมทั้งสิ้น </w:t>
            </w:r>
            <w:r w:rsidR="00447508" w:rsidRPr="00447508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963.4465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ล้านบาท คิดเป็นร้อยละ </w:t>
            </w:r>
            <w:r w:rsidR="00447508" w:rsidRPr="00447508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>72.51</w:t>
            </w:r>
            <w:r w:rsidR="00ED6FE2" w:rsidRPr="00ED6FE2">
              <w:rPr>
                <w:rFonts w:ascii="TH SarabunIT๙" w:hAnsi="TH SarabunIT๙" w:cs="TH SarabunIT๙"/>
                <w:b w:val="0"/>
                <w:bCs w:val="0"/>
                <w:spacing w:val="6"/>
                <w:sz w:val="30"/>
                <w:szCs w:val="30"/>
                <w:cs/>
              </w:rPr>
              <w:t xml:space="preserve"> ของงบลงทุนที่ได้รับ</w:t>
            </w:r>
          </w:p>
          <w:p w:rsidR="00ED6FE2" w:rsidRDefault="00ED6FE2" w:rsidP="00ED6FE2">
            <w:pPr>
              <w:pStyle w:val="af1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3280E">
              <w:rPr>
                <w:rFonts w:ascii="TH SarabunIT๙" w:hAnsi="TH SarabunIT๙" w:cs="TH SarabunIT๙"/>
                <w:b w:val="0"/>
                <w:bCs w:val="0"/>
                <w:spacing w:val="6"/>
                <w:sz w:val="28"/>
                <w:szCs w:val="28"/>
                <w:cs/>
              </w:rPr>
              <w:t xml:space="preserve"> </w:t>
            </w:r>
          </w:p>
          <w:p w:rsidR="00ED6FE2" w:rsidRPr="00DE7285" w:rsidRDefault="004D2C48" w:rsidP="00ED6FE2">
            <w:pPr>
              <w:pStyle w:val="af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267960" cy="2825115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960" cy="282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40E" w:rsidRPr="003B200E" w:rsidRDefault="004E440E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4E440E" w:rsidRPr="003B200E" w:rsidRDefault="004E440E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4E440E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251E37">
            <w:pPr>
              <w:tabs>
                <w:tab w:val="left" w:pos="542"/>
                <w:tab w:val="left" w:pos="993"/>
                <w:tab w:val="left" w:pos="1418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251E37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 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EA513E" w:rsidRPr="003B200E" w:rsidRDefault="00EA513E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</w:t>
            </w:r>
            <w:r w:rsidR="00EA5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251E37" w:rsidRPr="003B200E" w:rsidRDefault="00251E37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</w:t>
            </w:r>
            <w:r w:rsidR="00EA513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การเร่งรัดการใช้จ่ายงบประมาณรายจ่ายประจำปีงบประมาณ พ.ศ. 2559</w:t>
            </w:r>
          </w:p>
          <w:p w:rsidR="00ED6FE2" w:rsidRDefault="00251E37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ED6FE2" w:rsidRPr="00ED6FE2" w:rsidRDefault="00ED6FE2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0501(7)/563 ลงวันที่ 24 พฤษภาคม 2559 เร่งรัดดำเนินการตัวชี้วัดตามคำรับรองการปฏิบัติราชการ ประจำปีงบประมาณ พ.ศ. 2559</w:t>
            </w:r>
          </w:p>
          <w:p w:rsidR="00ED6FE2" w:rsidRDefault="00ED6FE2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ab/>
              <w:t>10.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 (ส)/152 ลงวันที่ 1 มิถุนายน 2559 เร่งรัดดำเนินการเบิกจ่าย งบรายจ่ายลงทุน ประจำปีงบประมาณ พ.ศ. 2559</w:t>
            </w:r>
          </w:p>
          <w:p w:rsidR="004D2C48" w:rsidRPr="00ED6FE2" w:rsidRDefault="004D2C48" w:rsidP="00ED6FE2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11. </w:t>
            </w:r>
            <w:proofErr w:type="spellStart"/>
            <w:r w:rsidRPr="004D2C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สปบ</w:t>
            </w:r>
            <w:proofErr w:type="spellEnd"/>
            <w:r w:rsidRPr="004D2C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มีหนังสือ ที่ </w:t>
            </w:r>
            <w:proofErr w:type="spellStart"/>
            <w:r w:rsidRPr="004D2C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กค</w:t>
            </w:r>
            <w:proofErr w:type="spellEnd"/>
            <w:r w:rsidRPr="004D2C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0501(7)/857 ลงวันที่ 17 สิงหาคม 2559 เร่งรัดดำเนินการตัวชี้วัดตามคำรับรองการปฏิบัติราชการ ประจำปีงบประมาณ พ.ศ. 2559</w:t>
            </w:r>
          </w:p>
          <w:p w:rsidR="00AF2773" w:rsidRPr="003B200E" w:rsidRDefault="00AF2773" w:rsidP="00251E37">
            <w:pPr>
              <w:tabs>
                <w:tab w:val="left" w:pos="542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440E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0E" w:rsidRPr="003B200E" w:rsidRDefault="004E440E" w:rsidP="00840DA6">
            <w:pPr>
              <w:tabs>
                <w:tab w:val="left" w:pos="542"/>
                <w:tab w:val="left" w:pos="864"/>
                <w:tab w:val="left" w:pos="1187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840DA6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ED6FE2" w:rsidRDefault="00840DA6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ED6FE2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</w:t>
            </w:r>
            <w:r w:rsidR="00ED6FE2"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จากขั้นตอนการปรับแบบแปลน 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="00ED6FE2"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ด่านศุลกากรคลองใหญ่แจ้งมติที่ประชุมคณะอนุกรรมการพิจารณาการเปิดจุดผ่านแดน ครั้งที่ 3/2558 เมื่อวันศุกร์ที่ 8 พฤษภาคม 2558 ให้ชะลอการก่อสร้างอาคารด่านพรมแดนบ้านหาดเล็กไว้ก่อน โดยให้กรมศุลกากรปรับแผนการใช้งบประมาณที่ได้รับการจัดสรรไว้แล้วไปดำเนินการในส่วนอื่น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รัฐมนตรีว่าการกระทรวงคมนาคม (นายอาคม เติมพิทยาไพสิฐ) สั่งการในคราวประชุมคณะอนุกรรมการด้านโครงสร้างพื้นฐานและด่านศุลกากรครั้งที่ 3/2558 เมื่อวันที่ 3 กันยายน 2558 ให้กรมทางหลวงดำเนินการจัดเตรียมพื้นที่ในการก่อสร้างจุดผ่านแดนถาวรแห่งใหม่  มติที่ประชุมกรมทางหลวงเมื่อวันที่ 14 กันยายน 2558 ให้กรมทางหลวงออกพระราชกฤษฎีกากำหนดเขตที่ดินในบริเวณที่จะเวนคืน (</w:t>
            </w:r>
            <w:proofErr w:type="spellStart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พ.ร.ฎ</w:t>
            </w:r>
            <w:proofErr w:type="spellEnd"/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.) เพื่อใช้ในการก่อสร้างอาคารด่านพรมแดนให้กับกรมศุลกากร พื้นที่โดยประมาณ 132.50 ไร่ ซึ่งจะใช้เวลาดำเนินการโดยประมาณ 340 วัน ทำให้กรมศุลกากรไม่ต้องใช้เงินงบประมาณโครงการพัฒนาด่านศุลกากรอรัญประเทศจำนวน 250 ล้านบาท เพื่อจัดซื้อที่ดินจำนวนดังกล่าว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เนื่องจากมีปัญหาและอุปสรรคจากการจัดหาพื้นที่สำหรับการก่อสร้างด่านศุลกากรแม่สอด แห่งที่ 2 และอยู่ระหว่างการเจรจาขอใช้ที่ดินจากหน่วยงานที่เกี่ยวข้อง และผู้ใช้ประโยชน์ถือครองที่ดิน ซึ่งต้องเยียวยาความเดือดร้อน โดยจ่ายค่าชดเชยผลอาสินและสิ่งปลูกสร้าง จากการลงสำรวจพื้นที่จริง กำหนดวงเงินค่าใช้จ่ายเพื่อนำเสนอของบประมาณต่อไป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5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4D2C48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เนื่องจากโครงการวงเงินเกิน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มติคณะรัฐมนตรี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</w:t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ก่อสร้างมีราคาที่สูงขึ้น</w:t>
            </w:r>
          </w:p>
          <w:p w:rsidR="00ED6FE2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ที่ดินที่จะใช้ในการก่อสร้างได้ออกแบบไว้บนที่ดินขนาด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ไร่ แต่ที่ดินที่จะใช้ในการก่อสร้างจริงมีการเปลี่ยนแปลงลดลงเหลือเพียง 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840DA6" w:rsidRPr="003B200E" w:rsidRDefault="00ED6FE2" w:rsidP="00ED6FE2">
            <w:pPr>
              <w:tabs>
                <w:tab w:val="left" w:pos="560"/>
                <w:tab w:val="left" w:pos="840"/>
                <w:tab w:val="left" w:pos="1120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ED6FE2">
              <w:rPr>
                <w:rFonts w:ascii="TH SarabunIT๙" w:hAnsi="TH SarabunIT๙" w:cs="TH SarabunIT๙"/>
                <w:sz w:val="30"/>
                <w:szCs w:val="30"/>
              </w:rPr>
              <w:t>.4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D6FE2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คณะกรรมการกำหนดราคากลาง และที่ปรึกษา จึงต้องปรับผังใหม่ และตรวจสอบความสมบูรณ์ของแบบ 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</w:tc>
      </w:tr>
      <w:tr w:rsidR="004E440E" w:rsidRPr="003B200E" w:rsidTr="004E440E">
        <w:trPr>
          <w:trHeight w:val="41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6" w:rsidRPr="00787C1F" w:rsidRDefault="004E440E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หลักฐานอ้างอิง </w:t>
            </w:r>
            <w:r w:rsidRPr="00787C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611B9C" w:rsidRPr="00787C1F" w:rsidRDefault="00611B9C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พระราชบัญญัติโอนงบประมาณรายจ่าย พ.ศ. 2559 ณ วันที่ 23 มิถุนายน 2559</w:t>
            </w:r>
          </w:p>
          <w:p w:rsidR="004E440E" w:rsidRPr="00787C1F" w:rsidRDefault="00611B9C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4D2C48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622E3E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840DA6"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="00840DA6" w:rsidRPr="00787C1F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="00840DA6"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</w:t>
            </w:r>
            <w:r w:rsidR="004D2C48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="00840DA6"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  <w:p w:rsidR="00611B9C" w:rsidRPr="00787C1F" w:rsidRDefault="00611B9C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แบบรายงานผลการใช้จ่ายงบประมาณ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สงป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302</w:t>
            </w:r>
          </w:p>
          <w:p w:rsidR="00611B9C" w:rsidRPr="00787C1F" w:rsidRDefault="00611B9C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นร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0708/18268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28 เมษายน 2559  เรื่อง ขออนุมัติเปลี่ยนแปลงงบประมาณรายจ่ายประจำปีงบประมาณ พ.ศ. 2559 (โครงการก่อสร้างด่านพรมแดนคลองใหญ่)</w:t>
            </w:r>
          </w:p>
          <w:p w:rsidR="00611B9C" w:rsidRPr="00787C1F" w:rsidRDefault="00611B9C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 ส่วนบริหารงบประมาณและบัญชี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สำนักบริหารกลาง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0501(7)/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489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พฤษภาคม 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 ขออนุมัติโอนเปลี่ยนแปลงเงินงบประมาณ ปี พ.ศ.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611B9C" w:rsidRPr="00787C1F" w:rsidRDefault="0075180D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611B9C"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611B9C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="00611B9C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นร</w:t>
            </w:r>
            <w:proofErr w:type="spellEnd"/>
            <w:r w:rsidR="00611B9C"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0708/18968 ลงวันที่ 16 พฤษภาคม 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ขออนุมัติเปลี่ยนแปลงงบประมาณรายจ่ายประจำปีงบประมาณ พ.ศ. 2559</w:t>
            </w:r>
          </w:p>
          <w:p w:rsidR="00611B9C" w:rsidRPr="00787C1F" w:rsidRDefault="00412271" w:rsidP="00787C1F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611B9C"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นร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0708/27523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ขออนุมัติ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เปลี่ยนแปลงงบประมาณ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4E440E" w:rsidRPr="003B200E" w:rsidRDefault="004E440E" w:rsidP="004E440E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D295D" w:rsidRPr="003B200E" w:rsidRDefault="002D295D">
      <w:pPr>
        <w:rPr>
          <w:rFonts w:ascii="TH SarabunIT๙" w:hAnsi="TH SarabunIT๙" w:cs="TH SarabunIT๙"/>
          <w:cs/>
        </w:rPr>
        <w:sectPr w:rsidR="002D295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2D295D" w:rsidRPr="003B200E" w:rsidRDefault="008472DC" w:rsidP="002D29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2"/>
          <w:szCs w:val="22"/>
        </w:rPr>
        <w:lastRenderedPageBreak/>
        <w:pict>
          <v:shape id="Text Box 3" o:spid="_x0000_s1032" type="#_x0000_t202" style="position:absolute;margin-left:186.45pt;margin-top:1.8pt;width:309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4oLgIAAFc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">
            <v:textbox>
              <w:txbxContent>
                <w:p w:rsidR="001E1624" w:rsidRPr="003B200E" w:rsidRDefault="001E1624" w:rsidP="002D295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B21ADF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แบบฟอร์มรายงานผลการปฏิบัติราชการสำหรับตัวชี้วัดที่เป็นเชิงปริมาณ</w:t>
                  </w:r>
                </w:p>
              </w:txbxContent>
            </v:textbox>
          </v:shape>
        </w:pict>
      </w:r>
    </w:p>
    <w:p w:rsidR="002D295D" w:rsidRPr="003B200E" w:rsidRDefault="002D295D" w:rsidP="002D295D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745"/>
      </w:tblGrid>
      <w:tr w:rsidR="002D295D" w:rsidRPr="003B200E" w:rsidTr="004E440E">
        <w:trPr>
          <w:trHeight w:val="113"/>
          <w:tblHeader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95D" w:rsidRPr="003B200E" w:rsidRDefault="002D295D" w:rsidP="004E440E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2D295D" w:rsidRPr="003B200E" w:rsidTr="004E440E">
        <w:trPr>
          <w:trHeight w:val="485"/>
          <w:tblHeader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5D" w:rsidRPr="003B200E" w:rsidRDefault="002D295D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(รายตัวชี้วัด)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</w:p>
        </w:tc>
      </w:tr>
      <w:tr w:rsidR="002D295D" w:rsidRPr="003B200E" w:rsidTr="004E440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AF2773">
            <w:pPr>
              <w:spacing w:before="60" w:after="60"/>
              <w:ind w:left="1418" w:hanging="141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2 </w:t>
            </w:r>
            <w:r w:rsidR="00EE625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การเบิกจ่ายเงินงบประมาณรายจ่ายภาพรวม</w:t>
            </w:r>
          </w:p>
        </w:tc>
      </w:tr>
      <w:tr w:rsidR="00EE6253" w:rsidRPr="003B200E" w:rsidTr="005A59FE">
        <w:trPr>
          <w:trHeight w:val="4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Default="00EE6253" w:rsidP="00C437F0">
            <w:pPr>
              <w:tabs>
                <w:tab w:val="left" w:pos="284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นายกรีชา  เกิดศรีพันธุ์</w:t>
            </w:r>
          </w:p>
          <w:p w:rsidR="00C437F0" w:rsidRPr="00C437F0" w:rsidRDefault="002E4C62" w:rsidP="00B83C12">
            <w:pPr>
              <w:tabs>
                <w:tab w:val="left" w:pos="28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</w:t>
            </w:r>
            <w:r w:rsidR="00C437F0" w:rsidRPr="00C437F0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ผู้อำนวยการสำนักบริหารกลาง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tabs>
                <w:tab w:val="left" w:pos="459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นางลักษมี  เติมติกุล</w:t>
            </w:r>
          </w:p>
        </w:tc>
      </w:tr>
      <w:tr w:rsidR="00EE6253" w:rsidRPr="003B200E" w:rsidTr="004E440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  0-2667-75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3" w:rsidRPr="003B200E" w:rsidRDefault="00EE6253" w:rsidP="00EE6253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E4C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0-2667-7533</w:t>
            </w:r>
          </w:p>
        </w:tc>
      </w:tr>
      <w:tr w:rsidR="002D295D" w:rsidRPr="003B200E" w:rsidTr="002E4C62">
        <w:trPr>
          <w:trHeight w:val="326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EE6253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การพิจารณาผลสำเร็จของการเบิกจ่ายเงินงบประมาณรายจ่ายภาพรวม จะใช้อัตราการเบิกจ่ายเงินงบประมาณรายจ่ายภาพรวมของส่วนราชการ ทั้งที่เบิกจ่ายในส่วนกลางและส่วนภูมิภาค เป็นตัวชี้วัดความสามารถในการเบิกจ่ายเงินของ</w:t>
            </w:r>
            <w:r w:rsidR="00C5504E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GFMIS)</w:t>
            </w:r>
          </w:p>
          <w:p w:rsidR="002D295D" w:rsidRPr="003B200E" w:rsidRDefault="00EE6253" w:rsidP="00EE6253">
            <w:pPr>
              <w:tabs>
                <w:tab w:val="left" w:pos="5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การให้คะแนนจะพิจารณาตามความสามารถในการเบิกจ่ายเงินงบประมาณรายจ่ายภาพรวม ของส่วนราชการเทียบกับวงเงินงบประมาณรายจ่ายภาพรวมที่ส่วนราชการได้รับ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</w:tc>
      </w:tr>
      <w:tr w:rsidR="002D295D" w:rsidRPr="003B200E" w:rsidTr="002E4C62">
        <w:trPr>
          <w:trHeight w:val="267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120"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4"/>
              <w:gridCol w:w="1128"/>
              <w:gridCol w:w="1128"/>
              <w:gridCol w:w="1128"/>
              <w:gridCol w:w="1128"/>
              <w:gridCol w:w="1128"/>
            </w:tblGrid>
            <w:tr w:rsidR="002D295D" w:rsidRPr="003B200E" w:rsidTr="004E440E">
              <w:trPr>
                <w:trHeight w:val="269"/>
                <w:jc w:val="center"/>
              </w:trPr>
              <w:tc>
                <w:tcPr>
                  <w:tcW w:w="3584" w:type="dxa"/>
                  <w:vMerge w:val="restart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3384" w:type="dxa"/>
                  <w:gridSpan w:val="3"/>
                  <w:shd w:val="clear" w:color="auto" w:fill="auto"/>
                  <w:vAlign w:val="center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256" w:type="dxa"/>
                  <w:gridSpan w:val="2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ร้อยละที่เพิ่มขึ้น(ลดลง)</w:t>
                  </w:r>
                </w:p>
              </w:tc>
            </w:tr>
            <w:tr w:rsidR="002D295D" w:rsidRPr="003B200E" w:rsidTr="004E440E">
              <w:trPr>
                <w:jc w:val="center"/>
              </w:trPr>
              <w:tc>
                <w:tcPr>
                  <w:tcW w:w="3584" w:type="dxa"/>
                  <w:vMerge/>
                  <w:shd w:val="clear" w:color="auto" w:fill="auto"/>
                </w:tcPr>
                <w:p w:rsidR="002D295D" w:rsidRPr="003B200E" w:rsidRDefault="002D295D" w:rsidP="004E440E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</w:tr>
            <w:tr w:rsidR="00EE6253" w:rsidRPr="003B200E" w:rsidTr="004E440E">
              <w:trPr>
                <w:trHeight w:val="419"/>
                <w:jc w:val="center"/>
              </w:trPr>
              <w:tc>
                <w:tcPr>
                  <w:tcW w:w="3584" w:type="dxa"/>
                  <w:shd w:val="clear" w:color="auto" w:fill="auto"/>
                </w:tcPr>
                <w:p w:rsidR="00EE6253" w:rsidRPr="003B200E" w:rsidRDefault="00EE6253" w:rsidP="00EE6253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ร้อยละความสำเร็จของการเบิกจ่ายเงินงบประมาณรายจ่ายภาพรวม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90.48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88.96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92.35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-1.52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3.39</w:t>
                  </w:r>
                </w:p>
              </w:tc>
            </w:tr>
          </w:tbl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2E4C62">
        <w:trPr>
          <w:trHeight w:val="23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margin" w:tblpXSpec="center" w:tblpY="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2D295D" w:rsidRPr="003B200E" w:rsidTr="004E440E">
              <w:trPr>
                <w:trHeight w:val="4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E6253" w:rsidRPr="003B200E" w:rsidTr="004E440E">
              <w:trPr>
                <w:trHeight w:val="381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3" w:rsidRDefault="00AF2773" w:rsidP="00AF277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ร้อยละ</w:t>
                  </w:r>
                </w:p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96</w:t>
                  </w:r>
                </w:p>
              </w:tc>
            </w:tr>
          </w:tbl>
          <w:p w:rsidR="002D295D" w:rsidRPr="003B200E" w:rsidRDefault="002D295D" w:rsidP="004E440E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EE6253">
        <w:trPr>
          <w:trHeight w:val="212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6"/>
              <w:gridCol w:w="1418"/>
              <w:gridCol w:w="1927"/>
              <w:gridCol w:w="1177"/>
              <w:gridCol w:w="1177"/>
            </w:tblGrid>
            <w:tr w:rsidR="002D295D" w:rsidRPr="003B200E" w:rsidTr="00FA1F8B">
              <w:trPr>
                <w:trHeight w:val="69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ind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2D295D" w:rsidRPr="003B200E" w:rsidRDefault="002D295D" w:rsidP="004E440E">
                  <w:pPr>
                    <w:tabs>
                      <w:tab w:val="left" w:pos="5999"/>
                    </w:tabs>
                    <w:ind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95D" w:rsidRPr="003B200E" w:rsidRDefault="002D295D" w:rsidP="004E440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E6253" w:rsidRPr="003B200E" w:rsidTr="00FA1F8B">
              <w:trPr>
                <w:trHeight w:val="45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04E" w:rsidRPr="00736BED" w:rsidRDefault="006A3D7B" w:rsidP="00635E81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A3D7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3.2 การเบิกจ่ายเงินงบประมาณรายจ่ายภาพรวม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EE6253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2.5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FA1F8B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A1F8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6A457F" w:rsidRPr="006A457F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89.07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6A457F" w:rsidP="00EE6253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A457F">
                    <w:rPr>
                      <w:rFonts w:ascii="TH SarabunIT๙" w:hAnsi="TH SarabunIT๙" w:cs="TH SarabunIT๙"/>
                      <w:sz w:val="30"/>
                      <w:szCs w:val="30"/>
                    </w:rPr>
                    <w:t>1.535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253" w:rsidRPr="003B200E" w:rsidRDefault="006A457F" w:rsidP="00B83C12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0.038</w:t>
                  </w:r>
                  <w:r w:rsidR="00B83C12">
                    <w:rPr>
                      <w:rFonts w:ascii="TH SarabunIT๙" w:hAnsi="TH SarabunIT๙" w:cs="TH SarabunIT๙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2D295D" w:rsidRDefault="002D295D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1ADF" w:rsidRPr="003B200E" w:rsidRDefault="00B21ADF" w:rsidP="004E440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295D" w:rsidRPr="003B200E" w:rsidTr="004E440E">
        <w:trPr>
          <w:trHeight w:val="5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5D" w:rsidRPr="003B200E" w:rsidRDefault="002D295D" w:rsidP="004E440E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Default="00635E81" w:rsidP="00EB7640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63870" cy="2346325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70" cy="234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E81" w:rsidRPr="003B200E" w:rsidRDefault="00635E81" w:rsidP="00EB7640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35E81" w:rsidRDefault="002D295D" w:rsidP="00736BED">
            <w:pPr>
              <w:pStyle w:val="af1"/>
              <w:jc w:val="thaiDistribute"/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36BED" w:rsidRPr="00736BED">
              <w:rPr>
                <w:rFonts w:ascii="TH SarabunIT๙" w:hAnsi="TH SarabunIT๙" w:cs="TH SarabunIT๙"/>
                <w:spacing w:val="4"/>
                <w:sz w:val="30"/>
                <w:szCs w:val="30"/>
                <w:u w:val="single"/>
                <w:cs/>
                <w:lang w:val="en-US"/>
              </w:rPr>
              <w:t>เงินงบประมาณ ภาพรวม</w:t>
            </w:r>
            <w:r w:rsidR="00736BED" w:rsidRPr="00736BED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  <w:lang w:val="en-US"/>
              </w:rPr>
              <w:t xml:space="preserve">  </w:t>
            </w:r>
            <w:r w:rsidR="00635E81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>ผลการเบิกจ่ายเงินงบประมาณ</w:t>
            </w:r>
            <w:r w:rsidR="00635E81" w:rsidRPr="00635E81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 xml:space="preserve">ภาพรวม ปีงบประมาณ พ.ศ. ๒๕๕9 สรุปตามรายงานจากระบบ </w:t>
            </w:r>
            <w:proofErr w:type="spellStart"/>
            <w:r w:rsidR="00635E81" w:rsidRPr="00635E81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>GFMIS</w:t>
            </w:r>
            <w:proofErr w:type="spellEnd"/>
            <w:r w:rsidR="00635E81" w:rsidRPr="00635E81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 xml:space="preserve"> ณ วันที่  30 กันยายน 2559 ปรากฏว่ามีการเบิกจ่าย เป็นเงินรวมทั้งสิ้น 3,493.5295 ล้านบาท </w:t>
            </w:r>
          </w:p>
          <w:p w:rsidR="00736BED" w:rsidRPr="00736BED" w:rsidRDefault="00635E81" w:rsidP="00736BED">
            <w:pPr>
              <w:pStyle w:val="af1"/>
              <w:jc w:val="thaiDistribute"/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</w:pPr>
            <w:r w:rsidRPr="00635E81">
              <w:rPr>
                <w:rFonts w:ascii="TH SarabunIT๙" w:hAnsi="TH SarabunIT๙" w:cs="TH SarabunIT๙"/>
                <w:b w:val="0"/>
                <w:bCs w:val="0"/>
                <w:spacing w:val="4"/>
                <w:sz w:val="30"/>
                <w:szCs w:val="30"/>
                <w:cs/>
              </w:rPr>
              <w:t>คิดเป็นร้อยละ 89.07 ของเงินงบประมาณที่ได้รับ</w:t>
            </w:r>
          </w:p>
          <w:p w:rsidR="00EB7640" w:rsidRPr="003B200E" w:rsidRDefault="00610616" w:rsidP="00736BED">
            <w:pPr>
              <w:pStyle w:val="af1"/>
              <w:spacing w:before="120"/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5624423" cy="2947134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614" cy="294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95D" w:rsidRPr="003B200E" w:rsidRDefault="002D295D" w:rsidP="004E440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2D295D" w:rsidRPr="003B200E" w:rsidRDefault="002D295D" w:rsidP="004E440E">
            <w:pPr>
              <w:tabs>
                <w:tab w:val="left" w:pos="553"/>
                <w:tab w:val="left" w:pos="864"/>
                <w:tab w:val="left" w:pos="1152"/>
              </w:tabs>
              <w:jc w:val="thaiDistribute"/>
              <w:rPr>
                <w:rFonts w:ascii="TH SarabunIT๙" w:hAnsi="TH SarabunIT๙" w:cs="TH SarabunIT๙"/>
                <w:spacing w:val="-2"/>
                <w:sz w:val="4"/>
                <w:szCs w:val="4"/>
                <w:cs/>
              </w:rPr>
            </w:pPr>
          </w:p>
        </w:tc>
      </w:tr>
      <w:tr w:rsidR="002D295D" w:rsidRPr="003B200E" w:rsidTr="004E440E">
        <w:trPr>
          <w:trHeight w:val="45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4E440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0501(ส)/280 ลงวันที่ 17 สิงหาคม 2558 ขอให้หน่วยงานที่คาดว่าจะได้รับการจัดสรรงบประมาณรายจ่ายประจำปี พ.ศ. 2559 งบลงทุน จัดทำแผนการดำเนินงานและแผนการใช้จ่ายงบประมาณ  และเร่งรัดการจัดหาพัสดุก่อนพระราชบัญญัติงบประมาณงบประมาณรายจ่ายประจำปีงบประมาณ พ.ศ. 2559 มีผลใช้บังคับตามหนังสือกรมบัญชีกลาง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กวพ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0421.3/ว 255 ลงวันที่ 20 กรกฎาคม 2558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0501(7)/911 ลงวันที่ 11 กันยายน 2558 แจ้งเรื่อง การบริหารงบประมาณตามมาตรการเพิ่มประสิทธิภาพการใช้จ่ายงบประมาณรายจ่ายประจำปีงบประมาณ พ.ศ. 2559 </w:t>
            </w:r>
          </w:p>
          <w:p w:rsidR="00EB7640" w:rsidRPr="003B200E" w:rsidRDefault="00EB7640" w:rsidP="009D53A5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0501(7)/19 ลงวันที่ 11 มกราคม 2559 เรื่อง 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0501(7)/49 ลงวันที่ 19 มกราคม 2559 ซ้อมความเข้าใจมาตรการเพิ่มประสิทธิภาพการใช้จ่ายงบประมาณรายจ่ายประจำปีงบประมาณ พ.ศ. 2559 เพิ่มเติม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5.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0501(ส)/29 ลงวันที่ 2 กุมภาพันธ์ 2559 เร่งรัดการใช้จ่ายงบประมาณรายจ่ายประจำปีงบประมาณ พ.ศ. 2559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6.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0501/2503 ลงวันที่ 18 กุมภาพันธ์ 2559 เรื่องการเร่งรัดการเบิกจ่ายภายใต้กรอบมาตรการกระตุ้นเศรษฐกิจและการลงทุนของประเทศ</w:t>
            </w:r>
          </w:p>
          <w:p w:rsidR="00EB7640" w:rsidRPr="003B200E" w:rsidRDefault="00EB7640" w:rsidP="00EB7640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7.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สบก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0501(ส)/77 ลงวันที่ 9 มีนาคม 2559 เรื่องการเร่งรัดการใช้จ่ายงบประมาณรายจ่ายประจำปีงบประมาณ พ.ศ. 2559</w:t>
            </w:r>
          </w:p>
          <w:p w:rsidR="00736BED" w:rsidRDefault="00EB7640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8.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กรมศุลกากร มีหนังสือ ด่วนที่สุด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0501/4528 ลงวันที่ 23 มีนาคม 2559 ขอผ่อนผันให้ขยายระยะเวลาก่อหนี้ผูกพันงบประมาณรายจ่ายประจำปีงบประมาณ พ.ศ. 2559</w:t>
            </w:r>
          </w:p>
          <w:p w:rsidR="00736BED" w:rsidRPr="00736BED" w:rsidRDefault="00736BED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0501(7)/563 ลงวันที่ 24 พฤษภาคม 2559 เร่งรัดดำเนินการตัวชี้วัดตามคำรับรองการปฏิบัติราชการ ประจำปีงบประมาณ พ.ศ. 2559</w:t>
            </w:r>
          </w:p>
          <w:p w:rsidR="00736BED" w:rsidRDefault="00736BED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10.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สบก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มีหนังสือ ด่วนที่สุด ที่ 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 (ส)/152 ลงวันที่ 1 มิถุนายน 2559 เร่งรัดดำเนินการเบิกจ่าย งบรายจ่ายลงทุน ประจำปีงบประมาณ พ.ศ. 2559</w:t>
            </w:r>
          </w:p>
          <w:p w:rsidR="00610616" w:rsidRPr="00736BED" w:rsidRDefault="00610616" w:rsidP="00736BED">
            <w:pPr>
              <w:tabs>
                <w:tab w:val="left" w:pos="567"/>
                <w:tab w:val="left" w:pos="851"/>
                <w:tab w:val="left" w:pos="141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11. </w:t>
            </w:r>
            <w:proofErr w:type="spellStart"/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>สปบ</w:t>
            </w:r>
            <w:proofErr w:type="spellEnd"/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10616">
              <w:rPr>
                <w:rFonts w:ascii="TH SarabunIT๙" w:hAnsi="TH SarabunIT๙" w:cs="TH SarabunIT๙"/>
                <w:sz w:val="30"/>
                <w:szCs w:val="30"/>
              </w:rPr>
              <w:t>0501(7)/857</w:t>
            </w:r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</w:t>
            </w:r>
            <w:r w:rsidRPr="00610616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สิงหาคม </w:t>
            </w:r>
            <w:r w:rsidRPr="00610616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Pr="006106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เร่งรัดดำเนินการตัวชี้วัดตามคำรับรองการปฏิบัติราชการ ประจำปีงบประมาณ พ.ศ. </w:t>
            </w:r>
            <w:r w:rsidRPr="00610616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622E3E" w:rsidRPr="00622E3E" w:rsidRDefault="00622E3E" w:rsidP="004E440E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95D" w:rsidRPr="003B200E" w:rsidTr="004E440E">
        <w:trPr>
          <w:trHeight w:val="50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5D" w:rsidRPr="003B200E" w:rsidRDefault="002D295D" w:rsidP="009D53A5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อุปสรรคต่อการดำเนินงาน</w:t>
            </w:r>
            <w:r w:rsidR="009D53A5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เนื่อ</w:t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จากขั้นตอนการปรับแบบแปลน 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ปร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ล่าช้า การคำนวณราคากลางงานก่อสร้าง จำเป็นต้องให้</w:t>
            </w:r>
            <w:proofErr w:type="spellStart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โยธาธิ</w:t>
            </w:r>
            <w:proofErr w:type="spellEnd"/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การและผังเมืองจังหวัดเป็นผู้คำนวณราคากลาง ซึ่งในแต่ละจังหวัดมีเจ้าหน้าที่ไม่เพียงพอ ทำให้ไม่สามารถดำเนินการได้ทันตามความต้องการ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ด่านศุลกากรคลองใหญ่แจ้งมติที่ประชุมคณะอนุกรรมการพิจารณาการเปิดจุดผ่านแดน ครั้งที่ 3/2558 เมื่อวันศุกร์ที่ 8 พฤษภาคม 2558 ให้ชะลอการก่อสร้างอาคารด่านพรมแดนบ้านหาดเล็กไว้ก่อน โดยให้กรมศุลกากรปรับแผนการใช้งบประมาณที่ได้รับการจัดสรรไว้แล้วไปดำเนินการในส่วนอื่น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รัฐมนตรีว่าการกระทรวงคมนาคม (นายอาคม เติมพิทยาไพสิฐ) สั่งการในคราวประชุมคณะอนุกรรมการด้านโครงสร้างพื้นฐานและด่านศุลกากรครั้งที่ 3/2558 เมื่อวันที่ 3 กันยายน 2558 ให้กรมทางหลวงดำเนินการจัดเตรียมพื้นที่ในการก่อสร้างจุดผ่านแดนถาวรแห่งใหม่  มติที่ประชุมกรมทางหลวงเมื่อวันที่ 14 กันยายน 2558 ให้กรมทางหลวงออกพระราชกฤษฎีกากำหนดเขตที่ดินในบริเวณที่จะเวนคืน (</w:t>
            </w:r>
            <w:proofErr w:type="spellStart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พ.ร.ฎ</w:t>
            </w:r>
            <w:proofErr w:type="spellEnd"/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.) เพื่อใช้ในการก่อสร้างอาคารด่านพรมแดนให้กับกรมศุลกากร พื้นที่โดยประมาณ 132.50 ไร่ ซึ่งจะใช้เวลาดำเนินการโดยประมาณ 340 วัน ทำให้กรมศุลกากรไม่ต้องใช้เงินงบประมาณโครงการพัฒนาด่านศุลกากรอรัญประเทศจำนวน 250 ล้านบาท เพื่อจัดซื้อที่ดินจำนวนดังกล่าว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เนื่องจากมีปัญหาและอุปสรรคจากการจัดหาพื้นที่สำหรับการก่อสร้างด่านศุลกากรแม่สอด แห่งที่ 2 และอยู่ระหว่างการเจรจาขอใช้ที่ดินจากหน่วยงานที่เกี่ยวข้อง และผู้ใช้ประโยชน์ถือครองที่ดิน ซึ่งต้องเยียวยาความเดือดร้อน โดยจ่ายค่าชดเชยผลอาสินและสิ่งปลูกสร้าง จากการลงสำรวจพื้นที่จริง กำหนดวงเงินค่าใช้จ่ายเพื่อนำเสนอของบประมาณต่อไป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โครงการก่อสร้างด่านศุลกากรสะเดาแห่งใหม่ จังหวัดสงขลา 1 แห่ง</w:t>
            </w:r>
          </w:p>
          <w:p w:rsidR="00B25E49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เนื่องจากโครงการวงเงินเกิน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1,000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 ซึ่งต้องรายงานผลการจัดซื้อจัดจ้างให้คณะรัฐมนตรีรับทราบตามมติคณะรัฐมนตรี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.2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เนื่องจากแบบ รูป รายการละเอียดโครงการก่อสร้าง ออกแบบโดยสถาบันวิจัย และให้คำปรึกษาแห่งมหาวิทยาลัยธรรมศาสตร์ (ที่ปรึกษา) เมื่อเดือนมิถุนายน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2555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เป็นเวลานาน ปัจจุบันราคาต้นทุนวัสดุอุปกรณ</w:t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ก่อสร้างมีราคาที่สูงขึ้น</w:t>
            </w:r>
          </w:p>
          <w:p w:rsid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.3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ที่ดินที่จะใช้ในการก่อสร้างได้ออกแบบไว้บนที่ดินขนาด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660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ไร่ แต่ที่ดินที่จะใช้ในการก่อสร้างจริงมีการเปลี่ยนแปลงลดลงเหลือเพียง 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596 </w:t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ไร่  จึงต้องมีการปรับแบบการก่อสร้างใหม่ตามขนาดของที่ดิน</w:t>
            </w:r>
          </w:p>
          <w:p w:rsidR="00736BED" w:rsidRPr="00736BED" w:rsidRDefault="00736BED" w:rsidP="00736BED">
            <w:pPr>
              <w:tabs>
                <w:tab w:val="left" w:pos="567"/>
                <w:tab w:val="left" w:pos="840"/>
                <w:tab w:val="left" w:pos="127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736BED">
              <w:rPr>
                <w:rFonts w:ascii="TH SarabunIT๙" w:hAnsi="TH SarabunIT๙" w:cs="TH SarabunIT๙"/>
                <w:sz w:val="30"/>
                <w:szCs w:val="30"/>
              </w:rPr>
              <w:t xml:space="preserve">.4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736BED">
              <w:rPr>
                <w:rFonts w:ascii="TH SarabunIT๙" w:hAnsi="TH SarabunIT๙" w:cs="TH SarabunIT๙"/>
                <w:sz w:val="30"/>
                <w:szCs w:val="30"/>
                <w:cs/>
              </w:rPr>
              <w:t>คณะกรรมการกำหนดราคากลาง และที่ปรึกษา จึงต้องปรับผังใหม่ และตรวจสอบความสมบูรณ์ของแบบ รูป รายการละเอียดอีกครั้งก่อนที่จะดำเนินการคำนวณราคากลาง ตามหลักเกณฑ์ของทางราชการ</w:t>
            </w:r>
          </w:p>
          <w:p w:rsidR="009D53A5" w:rsidRPr="003B200E" w:rsidRDefault="009D53A5" w:rsidP="009D53A5">
            <w:pPr>
              <w:tabs>
                <w:tab w:val="left" w:pos="567"/>
                <w:tab w:val="left" w:pos="993"/>
                <w:tab w:val="left" w:pos="1560"/>
                <w:tab w:val="left" w:pos="172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D295D" w:rsidRPr="003B200E" w:rsidTr="002531BE">
        <w:trPr>
          <w:trHeight w:val="114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E" w:rsidRPr="007B5C0C" w:rsidRDefault="002D295D" w:rsidP="004E440E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B5C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หลักฐานอ้างอิง </w:t>
            </w:r>
            <w:r w:rsidRPr="007B5C0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พระราชบัญญัติโอนงบประมาณรายจ่าย พ.ศ. 2559 ณ วันที่ 23 มิถุนายน 2559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รายงานผลการเบิกจ่ายจากระบบ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GFMIS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ประจำเดือน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2559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แบบรายงานผลการใช้จ่ายงบประมาณ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สงป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302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นร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0708/18268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28 เมษายน 2559  เรื่อง ขออนุมัติเปลี่ยนแปลงงบประมาณรายจ่ายประจำปีงบประมาณ พ.ศ. 2559 (โครงการก่อสร้างด่านพรมแดนคลองใหญ่)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 ส่วนบริหารงบประมาณและบัญชี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สำนักบริหารกลาง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0501(7)/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489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พฤษภาคม 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 ขออนุมัติโอนเปลี่ยนแปลงเงินงบประมาณ ปี พ.ศ.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นร</w:t>
            </w:r>
            <w:proofErr w:type="spellEnd"/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0708/18968 ลงวันที่ 16 พฤษภาคม 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ขออนุมัติเปลี่ยนแปลงงบประมาณรายจ่ายประจำปีงบประมาณ พ.ศ. 2559</w:t>
            </w:r>
          </w:p>
          <w:p w:rsidR="007B5C0C" w:rsidRPr="00787C1F" w:rsidRDefault="007B5C0C" w:rsidP="007B5C0C">
            <w:pPr>
              <w:ind w:firstLine="567"/>
              <w:rPr>
                <w:rFonts w:ascii="TH SarabunIT๙" w:hAnsi="TH SarabunIT๙" w:cs="TH SarabunIT๙"/>
                <w:sz w:val="30"/>
                <w:szCs w:val="30"/>
              </w:rPr>
            </w:pP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หนังสือสำนักงบประมาณ ด่วนที่สุด ที่ </w:t>
            </w:r>
            <w:proofErr w:type="spellStart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นร</w:t>
            </w:r>
            <w:proofErr w:type="spellEnd"/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0708/27523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 xml:space="preserve">2559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ขออนุมัติ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>เปลี่ยนแปลงงบประมาณ</w:t>
            </w:r>
            <w:r w:rsidRPr="00787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87C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Pr="00787C1F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2D295D" w:rsidRPr="003B200E" w:rsidRDefault="007B5C0C" w:rsidP="007B5C0C">
            <w:pPr>
              <w:tabs>
                <w:tab w:val="left" w:pos="576"/>
                <w:tab w:val="left" w:pos="993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</w:p>
        </w:tc>
      </w:tr>
    </w:tbl>
    <w:p w:rsidR="002C684F" w:rsidRDefault="002C684F" w:rsidP="003D753D">
      <w:pPr>
        <w:rPr>
          <w:rFonts w:ascii="TH SarabunIT๙" w:hAnsi="TH SarabunIT๙" w:cs="TH SarabunIT๙"/>
          <w:sz w:val="30"/>
          <w:szCs w:val="30"/>
        </w:rPr>
        <w:sectPr w:rsidR="002C684F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8472DC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4" o:spid="_x0000_s1033" type="#_x0000_t202" style="position:absolute;margin-left:155.8pt;margin-top:2.9pt;width:339.5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fjLgIAAFk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">
            <v:textbox>
              <w:txbxContent>
                <w:p w:rsidR="001E1624" w:rsidRPr="005C2409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1E1624" w:rsidRPr="005C2409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B1462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0E7AB6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E7AB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0E7AB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 w:rsidRPr="000E7A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E7A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245DF9" w:rsidRPr="000E7A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="002531BE" w:rsidRPr="000E7A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E7A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การประหยัดพลังงาน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531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B40410">
        <w:trPr>
          <w:trHeight w:val="388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ความสำเร็จของการดำเนินการตามมาตรการประหยัดพลังงานของส่วนราชการ  หมายถึง การที่ส่วนราชการสามารถจัดการใช้ไฟฟ้าและน้ำมันเชื้อเพลิงภายในส่วนราชการได้อย่างมีประสิทธิภาพ และมีผลการใช้พลังงานไฟฟ้าและน้ำมันเชื้อเพลิงลดลงได้อย่างน้อยร้อยละ ๑๐</w:t>
            </w:r>
          </w:p>
          <w:p w:rsidR="003D753D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เหตุผล 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3B200E" w:rsidRDefault="003D753D" w:rsidP="00B40410">
            <w:pPr>
              <w:tabs>
                <w:tab w:val="left" w:pos="581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พลังงานเป็นปัจจัยสำคัญในการตอบสนองความต้องการของประชาชน ภาคธุรกิจและอุตสาหกรรม แต่ประเทศไทยมิได้มีแหล่งพลังงานเชิงพาณิชย์ภายในประเทศมากพอกับความต้องการ  ทำให้ต้องพึ่งพาพลังงานจากต่างประเทศเป็นส่วนใหญ่ </w:t>
            </w:r>
            <w:r w:rsidR="007008AF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</w:r>
            <w:r w:rsidRPr="000F693E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ที่ปัจจุบันมีมูลค่ากว่า ๕ แสนล้านบาท  แนวทางสำคัญที่จะช่วยลดอัตราการเพิ่มความต้องการใช้พลังงานของประเทศ คือการส่งเสริมให้มีการใช้พลังงานอย่างมีประสิทธิภาพและประหยัดในทุกภาคส่วน  คณะรัฐมนตรีในการประชุมเมื่อวันที่ 20 มีนาคม 2555  ได้มีมติให้หน่วยงานราชการดำเนินมาตรการลดใช้พลังงานลงให้ได้อย่างน้อยร้อยละ10 เพื่อเป็นตัวอย่างให้กับภาคเอกชน ภาคประชาชน ในการช่วยลดรายจ่ายของประเทศโดยลดการนำเข้าน้ำมันจากต่างประเทศ</w:t>
            </w:r>
          </w:p>
        </w:tc>
      </w:tr>
      <w:tr w:rsidR="003D753D" w:rsidRPr="003B200E" w:rsidTr="00B40410">
        <w:trPr>
          <w:cantSplit/>
          <w:trHeight w:val="2832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502C3A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การประเมินผลการประหยัดพลังงานของส่วนราชการคิดจากคะแนนเฉลี่ยของหน่วยงานทั้งหมดที่เป็นราชการบริหารส่วนกลางในสังกัดกรมที่จัดตั้งขึ้นตามกฎกระทรวง  และส่วนราชการที่ตั้งขึ้นเป็นหน่วยงานภายในกรมนั้นที่ไม่ปรากฏในกฎกระทรวง  โดยกำหนดเกณฑ์การให้คะแนนของแต่ละหน่วยงาน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เป็นระดับขั้นของความสำเร็จ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Milestone)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แบ่งเกณฑ์การให้คะแนนเป็น ๕ ระดับ พิจารณาจากความก้าวหน้าของขั้นตอนการดำเนินงานตามเป้าหมายแต่ละระดับ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พิจารณาจากร้อยละเฉลี่ยถ่วงน้ำหนักของพลังงาน 2 ชนิด คือ</w:t>
            </w:r>
          </w:p>
          <w:p w:rsidR="003D753D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ด้านไฟฟ้า</w:t>
            </w:r>
          </w:p>
          <w:p w:rsidR="003D753D" w:rsidRPr="003B200E" w:rsidRDefault="003D753D" w:rsidP="00B40410">
            <w:pPr>
              <w:tabs>
                <w:tab w:val="left" w:pos="570"/>
                <w:tab w:val="left" w:pos="940"/>
                <w:tab w:val="left" w:pos="1322"/>
                <w:tab w:val="left" w:pos="1451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E1C0E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ด้านน้ำมันเชื้อเพลิง</w:t>
            </w: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F693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๔.๑ ด้านไฟฟ้า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477CB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477CB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2C684F" w:rsidRPr="0090384E" w:rsidTr="002C684F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E82" w:rsidRDefault="002C684F" w:rsidP="002C68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pacing w:val="-2"/>
                      <w:sz w:val="32"/>
                    </w:rPr>
                  </w:pP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การติดตามและ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รายงานผลการดำเนินการตามมาตรการประหยัดพลังงานด้านไฟฟ้าของปีงบประมาณ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32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  </w:t>
                  </w:r>
                </w:p>
                <w:p w:rsidR="002C684F" w:rsidRPr="002C684F" w:rsidRDefault="00B61E82" w:rsidP="002C68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32"/>
                      <w:highlight w:val="yellow"/>
                      <w:cs/>
                    </w:rPr>
                  </w:pPr>
                  <w:r w:rsidRPr="00B61E82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 xml:space="preserve">รอบ ๑๒ เดือน ( ตุลาคม 2558 </w:t>
                  </w:r>
                  <w:r w:rsidRPr="00B61E82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</w:rPr>
                    <w:t xml:space="preserve">– </w:t>
                  </w:r>
                  <w:r w:rsidRPr="00B61E82">
                    <w:rPr>
                      <w:rFonts w:ascii="TH SarabunIT๙" w:hAnsi="TH SarabunIT๙" w:cs="TH SarabunIT๙"/>
                      <w:spacing w:val="-2"/>
                      <w:sz w:val="32"/>
                      <w:szCs w:val="28"/>
                      <w:cs/>
                    </w:rPr>
                    <w:t>กันยายน ๒๕๕๙ )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77CB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C684F" w:rsidRPr="002C684F" w:rsidRDefault="002C684F" w:rsidP="00190736">
                  <w:pPr>
                    <w:rPr>
                      <w:rFonts w:ascii="TH SarabunIT๙" w:hAnsi="TH SarabunIT๙" w:cs="TH SarabunIT๙"/>
                      <w:spacing w:val="-2"/>
                      <w:sz w:val="28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มีการรายงานข้อมูลพื้นฐานสำหรับการประเมินปริมาณการใช้ไฟฟ้ามาตรฐานและค่าดัชนีการใช้ไฟฟ้า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ประจำปีงบประมาณ 255๙ ตา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.กำหนดได้แล้วเสร็จและครบถ้วน </w:t>
                  </w:r>
                  <w:r w:rsidR="00B61E82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12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เดือน นับแต่เดือนตุลาคม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2558 </w:t>
                  </w:r>
                  <w:r w:rsidR="00190736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-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กันยายน ๒๕๕๙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684F" w:rsidRPr="00477CBF" w:rsidRDefault="002C684F" w:rsidP="002C684F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2C684F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มีการรายงานข้อมูลปริมาณการใช้พลังงานไฟฟ้าจริง (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>kWh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;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กิโลวัตต์ – ชั่วโมง ) ประจำปีงบประมาณ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รอบ  ๑๒ เดือน นับแต่เดือนตุลาคม 2558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–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กันยายน ๒๕๕๙</w:t>
                  </w:r>
                </w:p>
              </w:tc>
            </w:tr>
          </w:tbl>
          <w:p w:rsidR="003D753D" w:rsidRPr="003B200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4067"/>
          <w:jc w:val="center"/>
        </w:trPr>
        <w:tc>
          <w:tcPr>
            <w:tcW w:w="9973" w:type="dxa"/>
            <w:gridSpan w:val="2"/>
          </w:tcPr>
          <w:p w:rsidR="003D753D" w:rsidRPr="007766C2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6C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4.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="002416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766C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ด้านน้ำมันเชื้อเพลิง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8652"/>
            </w:tblGrid>
            <w:tr w:rsidR="003D753D" w:rsidRPr="0090384E" w:rsidTr="00B40410">
              <w:tc>
                <w:tcPr>
                  <w:tcW w:w="846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8652" w:type="dxa"/>
                  <w:shd w:val="clear" w:color="auto" w:fill="auto"/>
                  <w:vAlign w:val="center"/>
                </w:tcPr>
                <w:p w:rsidR="003D753D" w:rsidRPr="005976DF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การดำเนินงานในแต่ละขั้นตอน ปีงบประมาณ พ.ศ.  255</w:t>
                  </w:r>
                  <w:r w:rsidRPr="005976D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</w:tr>
            <w:tr w:rsidR="002C684F" w:rsidRPr="0090384E" w:rsidTr="002C684F">
              <w:trPr>
                <w:trHeight w:val="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86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มี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การติดตามและ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รายงานผลการดำเนินการตามมาตรการประหยัดพลังงานด้าน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ของปีงบประมาณ 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จำนวน ๑๒ เดือน ( ตุลาคม 2558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–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กันยายน ๒๕๕๙)</w:t>
                  </w:r>
                </w:p>
              </w:tc>
            </w:tr>
            <w:tr w:rsidR="002C684F" w:rsidRPr="0090384E" w:rsidTr="002C684F">
              <w:trPr>
                <w:trHeight w:val="3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8652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2C684F" w:rsidRPr="002C684F" w:rsidRDefault="002C684F" w:rsidP="00231197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๒.๑ มีการรายงานข้อมูลพื้นฐานสำหรับการประเมินปริมาณการใช้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น้ำมันเชื้อเพลิงมาตรฐานและค่าดัชนีการใช้น้ำมันเชื้อเพลิงประจำปีงบประมาณ 255๙  ตา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.กำหนด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นับตั้งแต่เดือนตุลาคม 2558 - กันยายน ๒๕๕๙</w:t>
                  </w:r>
                </w:p>
              </w:tc>
            </w:tr>
            <w:tr w:rsidR="002C684F" w:rsidRPr="0090384E" w:rsidTr="002C684F">
              <w:trPr>
                <w:trHeight w:val="51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B40410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8652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highlight w:val="yellow"/>
                      <w:cs/>
                    </w:rPr>
                  </w:pP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2.2 มีการรายงานข้อมูลปริมาณการใช้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น้ำมันเชื้อเพลิง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จริง (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ลิตร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) ประจำปีงบประมาณ 255</w:t>
                  </w:r>
                  <w:r w:rsidRPr="002C684F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ครบถ้วน  ๑๒ เดือน นับตั้งแต่เดือนตุลาคม 2558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</w:rPr>
                    <w:t xml:space="preserve">– </w:t>
                  </w:r>
                  <w:r w:rsidR="00B61E82" w:rsidRPr="00B61E82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กันยายน 2559</w:t>
                  </w:r>
                </w:p>
              </w:tc>
            </w:tr>
          </w:tbl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73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3D753D" w:rsidRPr="00C75029" w:rsidRDefault="003D753D" w:rsidP="00B4041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</w:t>
            </w:r>
            <w:r w:rsidR="005976D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</w:t>
            </w: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วัด ๔.๑ ด้านไฟฟ้า</w:t>
            </w:r>
          </w:p>
          <w:tbl>
            <w:tblPr>
              <w:tblW w:w="9497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51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2C684F" w:rsidRPr="00C75029" w:rsidTr="00B40410">
              <w:trPr>
                <w:trHeight w:val="863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2C684F" w:rsidRPr="005976DF" w:rsidRDefault="002C684F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มีการติดตามและรายงานผลการดำเนินการตามมาตรการประหยัดพลังงานด้านไฟฟ้าของปีงบประมาณ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รอบ 6 เดือน (ตุลาคม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มีนาคม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และรอบ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12 เดือน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</w:rPr>
                    <w:t xml:space="preserve"> (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ตุลาคม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 xml:space="preserve"> - กันยายน 255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8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) ตามรูปแบบที่</w:t>
                  </w:r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pacing w:val="-8"/>
                      <w:sz w:val="28"/>
                      <w:szCs w:val="28"/>
                      <w:cs/>
                    </w:rPr>
                    <w:t>. กำหนด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  <w:tcBorders>
                    <w:bottom w:val="nil"/>
                  </w:tcBorders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มีการรายงานข้อมูลพื้นฐานสำหรับการประเมินปริมาณการใช้ไฟฟ้ามาตรฐาน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และค่าดัชนีการใช้ไฟฟ้าประจำปีงบประมาณ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ตามหลักเกณฑ์และวิธีการที่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. กำหนดได้แล้วเสร็จ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และครบถ้วน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  <w:tcBorders>
                    <w:top w:val="nil"/>
                  </w:tcBorders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มีการรายงานข้อมูลปริมาณการใช้ไฟฟ้าที่ใช้จริง (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kWh;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กิโลวัตต์-ชั่วโมง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trike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โดยอยู่ในช่วง -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0.200 ถึง -0.333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51" w:type="dxa"/>
                </w:tcPr>
                <w:p w:rsidR="002C684F" w:rsidRPr="005976DF" w:rsidRDefault="002C684F" w:rsidP="00B40410">
                  <w:pPr>
                    <w:pStyle w:val="ab"/>
                    <w:spacing w:line="216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 w:rsidRPr="005976DF">
                    <w:rPr>
                      <w:rFonts w:ascii="TH SarabunIT๙" w:hAnsi="TH SarabunIT๙" w:cs="TH SarabunIT๙"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ด้านการใช้ไฟฟ้า 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โดยอยู่ในช่วง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ด้านการใช้ไฟฟ้า มากกว่า 0 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216" w:lineRule="auto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3D753D" w:rsidRPr="000F3F9D" w:rsidRDefault="003D753D" w:rsidP="00B40410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</w:tr>
      <w:tr w:rsidR="003D753D" w:rsidRPr="00C75029" w:rsidTr="00EA5E3C">
        <w:trPr>
          <w:cantSplit/>
          <w:trHeight w:val="7753"/>
          <w:jc w:val="center"/>
        </w:trPr>
        <w:tc>
          <w:tcPr>
            <w:tcW w:w="9973" w:type="dxa"/>
            <w:gridSpan w:val="2"/>
          </w:tcPr>
          <w:p w:rsidR="003D753D" w:rsidRPr="00C75029" w:rsidRDefault="003D753D" w:rsidP="00B40410">
            <w:pPr>
              <w:spacing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502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 4.2 ด้านน้ำมันเชื้อเพลิง</w:t>
            </w:r>
          </w:p>
          <w:tbl>
            <w:tblPr>
              <w:tblW w:w="94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7654"/>
              <w:gridCol w:w="992"/>
            </w:tblGrid>
            <w:tr w:rsidR="003D753D" w:rsidRPr="00C75029" w:rsidTr="00B40410">
              <w:trPr>
                <w:tblHeader/>
              </w:trPr>
              <w:tc>
                <w:tcPr>
                  <w:tcW w:w="827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992" w:type="dxa"/>
                </w:tcPr>
                <w:p w:rsidR="003D753D" w:rsidRPr="005976DF" w:rsidRDefault="003D753D" w:rsidP="00B40410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97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คะแนน</w:t>
                  </w:r>
                </w:p>
              </w:tc>
            </w:tr>
            <w:tr w:rsidR="002C684F" w:rsidRPr="00C75029" w:rsidTr="00B40410">
              <w:trPr>
                <w:trHeight w:val="689"/>
              </w:trPr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2C684F">
                    <w:rPr>
                      <w:rFonts w:ascii="TH SarabunIT๙" w:hAnsi="TH SarabunIT๙" w:cs="TH SarabunIT๙"/>
                    </w:rPr>
                    <w:t>1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00746C">
                  <w:pPr>
                    <w:autoSpaceDE w:val="0"/>
                    <w:autoSpaceDN w:val="0"/>
                    <w:adjustRightInd w:val="0"/>
                    <w:spacing w:after="120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</w:t>
                  </w:r>
                  <w:r w:rsidRPr="002C684F">
                    <w:rPr>
                      <w:rFonts w:ascii="TH SarabunIT๙" w:eastAsia="MS Mincho" w:hAnsi="TH SarabunIT๙" w:cs="TH SarabunIT๙"/>
                      <w:spacing w:val="-8"/>
                      <w:sz w:val="28"/>
                      <w:szCs w:val="28"/>
                      <w:cs/>
                    </w:rPr>
                    <w:t>การติดตามและรายงานผลการดำเนินการตามมาตรการประหยัดพลังงานด้านน้ำมัน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เชื้อเพลิงของปีงบประมาณ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รอบ 6 เดือน (ตุลาคม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มีนาคม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) และรอบ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12 เดือน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(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ตุลาคม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- กันยายน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) ตามรูปแบบที่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  <w:r w:rsidRPr="002C684F">
                    <w:rPr>
                      <w:rFonts w:ascii="TH SarabunIT๙" w:hAnsi="TH SarabunIT๙" w:cs="TH SarabunIT๙"/>
                    </w:rPr>
                    <w:t>2</w:t>
                  </w:r>
                </w:p>
              </w:tc>
              <w:tc>
                <w:tcPr>
                  <w:tcW w:w="7654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2.1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มีการรายงานข้อมูลพื้นฐานสำหรับการประเมินปริมาณการใช้น้ำมันเชื้อเพลิงมาตรฐานและ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ค่าดัชนีการใช้น้ำมันเชื้อเพลิง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ตามหลักเกณฑ์และวิธีการที่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. กำหนดได้แล้วเสร็จ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และครบถ้วน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pacing w:val="-6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pacing w:val="-6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กันยายน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654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ind w:left="414" w:hanging="414"/>
                    <w:jc w:val="thaiDistribute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2.2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ab/>
                    <w:t>มีการรายงานข้อมูลปริมาณการใช้น้ำมันเชื้อเพลิงที่ใช้จริง (ลิตร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)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ประจำปีงบประมาณ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ครบถ้วน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๑๒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เดือน นับตั้งแต่เดือนตุลาคม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๘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ถึงเดือน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 xml:space="preserve">กันยายน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0.2500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มีผลการคำนวณ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. กำหนด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อยู่ในช่วง -0.200 ถึง -0.333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4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091 ถึง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  <w:tr w:rsidR="002C684F" w:rsidRPr="00C75029" w:rsidTr="00B40410">
              <w:tc>
                <w:tcPr>
                  <w:tcW w:w="827" w:type="dxa"/>
                </w:tcPr>
                <w:p w:rsidR="002C684F" w:rsidRPr="002C684F" w:rsidRDefault="002C684F" w:rsidP="00D35B95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2C684F">
                    <w:rPr>
                      <w:rFonts w:ascii="TH SarabunIT๙" w:hAnsi="TH SarabunIT๙" w:cs="TH SarabunIT๙"/>
                      <w:b/>
                      <w:bCs/>
                    </w:rPr>
                    <w:t>5</w:t>
                  </w:r>
                </w:p>
              </w:tc>
              <w:tc>
                <w:tcPr>
                  <w:tcW w:w="7654" w:type="dxa"/>
                </w:tcPr>
                <w:p w:rsidR="002C684F" w:rsidRPr="002C684F" w:rsidRDefault="002C684F" w:rsidP="00E90FF9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มีผลการคำนวณ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EUI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ด้านการใช้น้ำมันเชื้อเพลิงประจำปีงบประมาณ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br/>
                    <w:t>พ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. 255</w:t>
                  </w:r>
                  <w:r w:rsidRPr="002C684F">
                    <w:rPr>
                      <w:rFonts w:ascii="TH SarabunIT๙" w:eastAsia="MS Mincho" w:hAnsi="TH SarabunIT๙" w:cs="TH SarabunIT๙" w:hint="cs"/>
                      <w:sz w:val="28"/>
                      <w:szCs w:val="28"/>
                      <w:cs/>
                    </w:rPr>
                    <w:t>๙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 ตามสูตรการคำนวณที่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สนพ</w:t>
                  </w:r>
                  <w:proofErr w:type="spellEnd"/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. กำหนด อยู่ในช่วง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0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ถึง -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>0.090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 xml:space="preserve">ในกรณีที่ผลการคำนวณค่าดัชนีการใช้น้ำมันเชื้อเพลิง มากกว่า 0 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ส่วนราชการจะได้คะแนนระดับที่ 3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</w:rPr>
                    <w:t xml:space="preserve">, </w:t>
                  </w: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4 และ 5 รวมกัน เท่ากับ 1.500 คะแนน</w:t>
                  </w:r>
                </w:p>
              </w:tc>
              <w:tc>
                <w:tcPr>
                  <w:tcW w:w="992" w:type="dxa"/>
                </w:tcPr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0.0001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  <w:p w:rsidR="002C684F" w:rsidRPr="002C684F" w:rsidRDefault="002C684F" w:rsidP="00D35B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eastAsia="MS Mincho" w:hAnsi="TH SarabunIT๙" w:cs="TH SarabunIT๙"/>
                      <w:sz w:val="28"/>
                      <w:cs/>
                    </w:rPr>
                  </w:pPr>
                  <w:r w:rsidRPr="002C684F">
                    <w:rPr>
                      <w:rFonts w:ascii="TH SarabunIT๙" w:eastAsia="MS Mincho" w:hAnsi="TH SarabunIT๙" w:cs="TH SarabunIT๙"/>
                      <w:sz w:val="28"/>
                      <w:szCs w:val="28"/>
                      <w:cs/>
                    </w:rPr>
                    <w:t>0.5000</w:t>
                  </w:r>
                </w:p>
              </w:tc>
            </w:tr>
          </w:tbl>
          <w:p w:rsidR="003D753D" w:rsidRPr="00C75029" w:rsidRDefault="003D753D" w:rsidP="00B404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cantSplit/>
          <w:trHeight w:val="2953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E90FF9" w:rsidRPr="003B200E" w:rsidTr="006A3D7B">
              <w:trPr>
                <w:trHeight w:val="577"/>
                <w:jc w:val="center"/>
              </w:trPr>
              <w:tc>
                <w:tcPr>
                  <w:tcW w:w="4761" w:type="dxa"/>
                </w:tcPr>
                <w:p w:rsidR="00E90FF9" w:rsidRPr="002C684F" w:rsidRDefault="00E90FF9" w:rsidP="002C684F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6A3D7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  <w:r w:rsidRPr="006A3D7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การประหยัดพลังงานด้านไฟฟ้า</w:t>
                  </w:r>
                </w:p>
              </w:tc>
              <w:tc>
                <w:tcPr>
                  <w:tcW w:w="992" w:type="dxa"/>
                </w:tcPr>
                <w:p w:rsidR="00E90FF9" w:rsidRPr="002C684F" w:rsidRDefault="00E90FF9" w:rsidP="0000746C">
                  <w:pPr>
                    <w:tabs>
                      <w:tab w:val="center" w:pos="388"/>
                    </w:tabs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1.25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90FF9" w:rsidRPr="00E90FF9" w:rsidRDefault="00E90FF9" w:rsidP="001E1624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  <w:cs/>
                    </w:rPr>
                  </w:pPr>
                  <w:r w:rsidRPr="00E90FF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0.0</w:t>
                  </w:r>
                  <w:r w:rsidRPr="00E90FF9"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</w:rPr>
                    <w:t>125</w:t>
                  </w:r>
                </w:p>
              </w:tc>
            </w:tr>
            <w:tr w:rsidR="00E90FF9" w:rsidRPr="003B200E" w:rsidTr="006A3D7B">
              <w:trPr>
                <w:trHeight w:val="558"/>
                <w:jc w:val="center"/>
              </w:trPr>
              <w:tc>
                <w:tcPr>
                  <w:tcW w:w="4761" w:type="dxa"/>
                </w:tcPr>
                <w:p w:rsidR="00E90FF9" w:rsidRPr="002C684F" w:rsidRDefault="00E90FF9" w:rsidP="006A3D7B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4.2 </w:t>
                  </w:r>
                  <w:r w:rsidRPr="006A3D7B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การประหยัดพลังงาน</w:t>
                  </w:r>
                  <w:r w:rsidRPr="002C684F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ด้าน</w:t>
                  </w:r>
                  <w:r w:rsidRPr="002C684F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น้ำมันเชื้อเพลิง</w:t>
                  </w:r>
                </w:p>
              </w:tc>
              <w:tc>
                <w:tcPr>
                  <w:tcW w:w="992" w:type="dxa"/>
                </w:tcPr>
                <w:p w:rsidR="00E90FF9" w:rsidRPr="002C684F" w:rsidRDefault="00E90FF9" w:rsidP="002C684F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1.25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90FF9" w:rsidRPr="00E90FF9" w:rsidRDefault="00E90FF9" w:rsidP="001E1624">
                  <w:pPr>
                    <w:ind w:left="-57" w:right="-57"/>
                    <w:jc w:val="center"/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  <w:cs/>
                    </w:rPr>
                  </w:pPr>
                  <w:r w:rsidRPr="00E90FF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0.0</w:t>
                  </w:r>
                  <w:r w:rsidRPr="00E90FF9"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</w:rPr>
                    <w:t>125</w:t>
                  </w: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EA5E3C">
        <w:trPr>
          <w:trHeight w:val="1374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2C684F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00746C" w:rsidRDefault="002C684F" w:rsidP="0000746C">
            <w:pPr>
              <w:tabs>
                <w:tab w:val="left" w:pos="559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0746C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00746C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ได้มีการกำหนดมาตรการประหยัดพลังงานและได้ประชาสัมพันธ์แจ้งเวียนมาตรการประหยัดพลังงานผ่านระบบ </w:t>
            </w:r>
            <w:r w:rsidR="0000746C"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Intranet </w:t>
            </w:r>
            <w:r w:rsidR="0000746C"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ของกรมศุลกากร</w:t>
            </w:r>
          </w:p>
          <w:p w:rsidR="0000746C" w:rsidRPr="00F5780A" w:rsidRDefault="0000746C" w:rsidP="0000746C">
            <w:pPr>
              <w:tabs>
                <w:tab w:val="left" w:pos="559"/>
                <w:tab w:val="left" w:pos="940"/>
              </w:tabs>
              <w:ind w:firstLine="57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มีรายงานผลการดำเนินการตามมาตรการประหยัดพลังงานปีงบประมาณ พ.ศ. 2559 รอบ 12 เดือน </w:t>
            </w:r>
          </w:p>
          <w:p w:rsidR="0000746C" w:rsidRPr="00F5780A" w:rsidRDefault="0000746C" w:rsidP="0000746C">
            <w:pPr>
              <w:tabs>
                <w:tab w:val="left" w:pos="559"/>
                <w:tab w:val="left" w:pos="940"/>
              </w:tabs>
              <w:ind w:firstLine="56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มีการรายงานข้อมูลพื้นฐานสำหรับการประเมินปริมาณการใช้ไฟฟ้ามาตรฐาน และค่าดัชนีการใช้ไฟฟ้าประจำปีงบประมาณ </w:t>
            </w:r>
            <w:r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๙ ตามหลักเกณฑ์และวิธีการที่ </w:t>
            </w:r>
            <w:proofErr w:type="spellStart"/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สนพ</w:t>
            </w:r>
            <w:proofErr w:type="spellEnd"/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. กำหนด</w:t>
            </w:r>
            <w:r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รายงานข้อมูลปริมาณการใช้ไฟฟ้าที่ใช้จริง (</w:t>
            </w:r>
            <w:r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kWh; 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กิโลวัตต์-ชั่วโมง) ครบถ้วน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Pr="00F578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เดือน นับตั้งแต่เดือนตุลาคม </w:t>
            </w:r>
            <w:r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๘ ถึงเดือน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กันยายน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5780A">
              <w:rPr>
                <w:rFonts w:ascii="TH SarabunIT๙" w:hAnsi="TH SarabunIT๙" w:cs="TH SarabunIT๙"/>
                <w:sz w:val="30"/>
                <w:szCs w:val="30"/>
              </w:rPr>
              <w:t>255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  <w:p w:rsidR="003D753D" w:rsidRPr="00836270" w:rsidRDefault="0000746C" w:rsidP="0000746C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    4</w:t>
            </w:r>
            <w:r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มีการ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ข้อมูลพื้นฐานสำหรับการประเมินปริมาณการใช้น้ำมันเชื้อเพลิงมาตรฐานและค่าดัชนีการใช้น้ำมันเชื้อเพลิงประจำปีงบประมาณ </w:t>
            </w:r>
            <w:r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พ.ศ. 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255๙ ตามหลักเกณฑ์และวิธีการที่ </w:t>
            </w:r>
            <w:proofErr w:type="spellStart"/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สนพ</w:t>
            </w:r>
            <w:proofErr w:type="spellEnd"/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. กำหนด</w:t>
            </w:r>
            <w:r w:rsidRPr="00F578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รายงานข้อมูลปริมาณการใช้น้ำมันเชื้อเพลิงที่ใช้จริง (ลิตร)ครบถ้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 ตั้งแต่เดือนตุลาคม 255๘ ถึงเดือน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กันยายน </w:t>
            </w:r>
            <w:r w:rsidRPr="00F5780A">
              <w:rPr>
                <w:rFonts w:ascii="TH SarabunIT๙" w:hAnsi="TH SarabunIT๙" w:cs="TH SarabunIT๙"/>
                <w:sz w:val="30"/>
                <w:szCs w:val="30"/>
                <w:cs/>
              </w:rPr>
              <w:t>255๙</w:t>
            </w:r>
          </w:p>
        </w:tc>
      </w:tr>
      <w:tr w:rsidR="003D753D" w:rsidRPr="003B200E" w:rsidTr="00EA5E3C">
        <w:trPr>
          <w:trHeight w:val="839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3B200E" w:rsidRDefault="002C684F" w:rsidP="002C684F">
            <w:pPr>
              <w:tabs>
                <w:tab w:val="left" w:pos="559"/>
                <w:tab w:val="left" w:pos="83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0746C" w:rsidRPr="0000746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00746C" w:rsidRPr="0000746C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ใช้เทคโนโลยีควบคุมเพื่อการประหยัด</w:t>
            </w:r>
          </w:p>
        </w:tc>
      </w:tr>
      <w:tr w:rsidR="003D753D" w:rsidRPr="003B200E" w:rsidTr="00EA5E3C">
        <w:trPr>
          <w:trHeight w:val="3389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1C42B5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1C42B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1C42B5" w:rsidRDefault="002C684F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กรมศุลกากรได้พัฒนาระบบเทคโนโลยีสารสนเทศมาใช้ในการปฏิบัติพิธีการศุลกากร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เพื่อเป็นการอำนวยความสะดวกทางการค้าและควบคุมทางศุลกากร  ให้เกิดประสิทธิภาพในการปฏิบัติภารกิจของกรมศุลกากร  โดยนำระบบพิธีการศุลกากรอิเล็กทรอนิกส์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e-Customs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ซึ่งเป็นกระบวนการทางศุลกากรที่ให้บริการผ่านพิธีการศุลกากรทางอิเล็กทรอนิกส์ แบบไร้เอกสาร ทั้งด้านการนำเข้า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e-Import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การส่งออก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e-Export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การรับชำระเงินผ่านธนาคาร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e-Payment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การนำเทคโนโลยี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RFID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Radio Frequency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Identification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มาใช้ในการควบคุมการขนย้ายสินค้าจากต้นทางไปยังปลายทาง  การนำระบบ 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 xml:space="preserve">X-Ray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มาใช้ในการตรวจสอบสินค้า  และมีการนำระบบโทรทัศน์วงจรปิด (</w:t>
            </w:r>
            <w:r w:rsidRPr="00B41B92">
              <w:rPr>
                <w:rFonts w:ascii="TH SarabunIT๙" w:hAnsi="TH SarabunIT๙" w:cs="TH SarabunIT๙"/>
                <w:sz w:val="30"/>
                <w:szCs w:val="30"/>
              </w:rPr>
              <w:t>CCTV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) มาใช้ในการควบคุมการเคลื่อนย้ายสินค้าขาเข้า-ขาออก  รวมทั้งยานพาหนะ  บุคคลซึ่งเดินทางเข้า-ออกราชอาณาจักร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41B92">
              <w:rPr>
                <w:rFonts w:ascii="TH SarabunIT๙" w:hAnsi="TH SarabunIT๙" w:cs="TH SarabunIT๙"/>
                <w:sz w:val="30"/>
                <w:szCs w:val="30"/>
                <w:cs/>
              </w:rPr>
              <w:t>จึงทำให้กรมศุลกากรมีศูนย์คอมพิวเตอร์ขนาดใหญ่ทำงานตลอดเวลา</w:t>
            </w:r>
            <w:r w:rsidR="00523282" w:rsidRPr="00523282">
              <w:rPr>
                <w:rFonts w:ascii="TH SarabunIT๙" w:hAnsi="TH SarabunIT๙" w:cs="TH SarabunIT๙"/>
                <w:sz w:val="30"/>
                <w:szCs w:val="30"/>
                <w:cs/>
              </w:rPr>
              <w:t>ในลักษณะ 7</w:t>
            </w:r>
            <w:r w:rsidR="00523282" w:rsidRPr="00523282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="00523282" w:rsidRPr="00523282">
              <w:rPr>
                <w:rFonts w:ascii="TH SarabunIT๙" w:hAnsi="TH SarabunIT๙" w:cs="TH SarabunIT๙"/>
                <w:sz w:val="30"/>
                <w:szCs w:val="30"/>
                <w:cs/>
              </w:rPr>
              <w:t>24 ชั่วโมง</w:t>
            </w:r>
            <w:r w:rsidRPr="00DE728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</w:p>
        </w:tc>
      </w:tr>
      <w:tr w:rsidR="003D753D" w:rsidRPr="003B200E" w:rsidTr="00212B38">
        <w:trPr>
          <w:trHeight w:val="1865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523282" w:rsidRPr="00ED3958" w:rsidRDefault="002C684F" w:rsidP="006A3D7B">
            <w:pPr>
              <w:tabs>
                <w:tab w:val="left" w:pos="591"/>
                <w:tab w:val="left" w:pos="89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523282"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การแจ้งเวียนมาตรการประหยัดพลังงานผ่านทางระบบ</w:t>
            </w:r>
            <w:r w:rsidR="00EA5E3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23282" w:rsidRPr="00ED3958">
              <w:rPr>
                <w:rFonts w:ascii="TH SarabunIT๙" w:hAnsi="TH SarabunIT๙" w:cs="TH SarabunIT๙"/>
                <w:sz w:val="30"/>
                <w:szCs w:val="30"/>
              </w:rPr>
              <w:t>Intranet</w:t>
            </w:r>
          </w:p>
          <w:p w:rsidR="00523282" w:rsidRPr="00923A5C" w:rsidRDefault="006A3D7B" w:rsidP="006A3D7B">
            <w:pPr>
              <w:tabs>
                <w:tab w:val="left" w:pos="563"/>
                <w:tab w:val="left" w:pos="893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EA5E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523282"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</w:t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ปริมาณการใช้พลังงาน</w:t>
            </w:r>
            <w:r w:rsidR="00523282"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รอบ </w:t>
            </w:r>
            <w:r w:rsidR="00523282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="00523282" w:rsidRPr="00ED395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</w:t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ของปีงบประมาณ พ.ศ. 2559 ตามหนังสือ </w:t>
            </w:r>
            <w:proofErr w:type="spellStart"/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ฝสย</w:t>
            </w:r>
            <w:proofErr w:type="spellEnd"/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523282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ที่ </w:t>
            </w:r>
            <w:proofErr w:type="spellStart"/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กค</w:t>
            </w:r>
            <w:proofErr w:type="spellEnd"/>
            <w:r w:rsidR="00523282" w:rsidRPr="00ED395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0501(5.2)/</w:t>
            </w:r>
            <w:r w:rsidR="00523282" w:rsidRPr="00923A5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226 ลงวันที่ </w:t>
            </w:r>
            <w:r w:rsidR="0052328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BC493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="00523282" w:rsidRPr="00923A5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2328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ตุลาคม </w:t>
            </w:r>
            <w:r w:rsidR="00523282" w:rsidRPr="00923A5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2559</w:t>
            </w:r>
          </w:p>
          <w:p w:rsidR="00523282" w:rsidRPr="00ED3958" w:rsidRDefault="00523282" w:rsidP="00523282">
            <w:pPr>
              <w:tabs>
                <w:tab w:val="left" w:pos="570"/>
                <w:tab w:val="left" w:pos="893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3.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ข้อมูลปริมาณการใช้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พลังงาน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ไฟฟ้า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(kWh)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รอบ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12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เดือน 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</w:p>
          <w:p w:rsidR="00523282" w:rsidRPr="00ED3958" w:rsidRDefault="00523282" w:rsidP="00523282">
            <w:pPr>
              <w:tabs>
                <w:tab w:val="left" w:pos="570"/>
                <w:tab w:val="left" w:pos="86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4.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ab/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ข้อมูลปริมาณการใช้น้ำมันเชื้อเพลิง (ลิตร) 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รอบ </w:t>
            </w: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12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เดือน </w:t>
            </w:r>
            <w:r w:rsidRPr="00ED3958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ปีงบประมาณ พ.ศ. 255</w:t>
            </w:r>
            <w:r w:rsidRPr="00ED3958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๙</w:t>
            </w:r>
          </w:p>
          <w:p w:rsidR="003D753D" w:rsidRPr="003B200E" w:rsidRDefault="003D753D" w:rsidP="00B40410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8472DC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2" o:spid="_x0000_s1034" type="#_x0000_t202" style="position:absolute;margin-left:161.2pt;margin-top:2.9pt;width:334.2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FLgIAAFkEAAAOAAAAZHJzL2Uyb0RvYy54bWysVNuO0zAQfUfiHyy/06TZFN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">
            <v:textbox>
              <w:txbxContent>
                <w:p w:rsidR="001E1624" w:rsidRPr="005C2409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C2409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1E1624" w:rsidRPr="005C2409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รอบ </w:t>
            </w:r>
            <w:r w:rsidR="00B14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5919C6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  <w:r w:rsidR="00D00170" w:rsidRPr="005919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AF2773"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245DF9"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 w:rsidRPr="005919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919C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การประหยัดน้ำ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พงษ์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ธร  จ่าแสน</w:t>
            </w:r>
          </w:p>
        </w:tc>
        <w:tc>
          <w:tcPr>
            <w:tcW w:w="5059" w:type="dxa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proofErr w:type="spellStart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ลำใย</w:t>
            </w:r>
            <w:proofErr w:type="spellEnd"/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แสงดาว</w:t>
            </w:r>
          </w:p>
        </w:tc>
      </w:tr>
      <w:tr w:rsidR="003D753D" w:rsidRPr="005C2409" w:rsidTr="00B40410">
        <w:trPr>
          <w:jc w:val="center"/>
        </w:trPr>
        <w:tc>
          <w:tcPr>
            <w:tcW w:w="4914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๐-2๖๖๗-7581</w:t>
            </w:r>
          </w:p>
        </w:tc>
        <w:tc>
          <w:tcPr>
            <w:tcW w:w="5059" w:type="dxa"/>
            <w:vAlign w:val="center"/>
          </w:tcPr>
          <w:p w:rsidR="003D753D" w:rsidRPr="005C2409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5C24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5C24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๐-26๖๗-๖๑๘๑</w:t>
            </w:r>
          </w:p>
        </w:tc>
      </w:tr>
      <w:tr w:rsidR="003D753D" w:rsidRPr="003B200E" w:rsidTr="00CE5378">
        <w:trPr>
          <w:trHeight w:val="1756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D35B95" w:rsidRPr="00011109" w:rsidRDefault="00011109" w:rsidP="00011109">
            <w:pPr>
              <w:tabs>
                <w:tab w:val="left" w:pos="59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="00D35B95" w:rsidRPr="00011109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ความสำเร็จของการดำเนินการตามมาตรการ</w:t>
            </w:r>
            <w:r w:rsidR="00D35B95" w:rsidRPr="00011109">
              <w:rPr>
                <w:rFonts w:ascii="TH SarabunPSK" w:hAnsi="TH SarabunPSK" w:cs="TH SarabunPSK"/>
                <w:sz w:val="30"/>
                <w:szCs w:val="30"/>
                <w:cs/>
              </w:rPr>
              <w:t>ประหยัด</w:t>
            </w:r>
            <w:r w:rsidR="00D35B95" w:rsidRPr="00011109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น้ำ</w:t>
            </w:r>
            <w:r w:rsidR="00D35B95" w:rsidRPr="00011109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ของส่วนราชการ</w:t>
            </w:r>
            <w:r w:rsidR="00D35B95" w:rsidRPr="000111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หมายถึง การที่ส่วนราชการสามารถจัดการใช้น้ำภายในส่วนราชการได้อย่างมีประสิทธิภาพ และมีผลการใช้น้ำลดลงได้อย่างน้อยร้อยละ ๑๐</w:t>
            </w:r>
            <w:r w:rsidR="00D35B95"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เมื่อเทียบกับปริมาณการใช้น้ำของปีงบประมาณ พ.ศ. ๒๕๕๗</w:t>
            </w:r>
          </w:p>
          <w:p w:rsidR="00D35B95" w:rsidRPr="00011109" w:rsidRDefault="00D35B95" w:rsidP="00011109">
            <w:pPr>
              <w:tabs>
                <w:tab w:val="left" w:pos="592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เหตุผล  </w:t>
            </w:r>
            <w:r w:rsidRPr="0001110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011109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D35B95" w:rsidRPr="00011109" w:rsidRDefault="00011109" w:rsidP="00011109">
            <w:pPr>
              <w:tabs>
                <w:tab w:val="left" w:pos="592"/>
                <w:tab w:val="left" w:pos="9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ab/>
            </w:r>
            <w:r w:rsidR="00D35B95" w:rsidRPr="000111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จากการที่ประเทศไทยต้องเผชิญภาวการณ์ขาดแคลนน้ำในช่วงเวลาที่ผ่านมา เกิดการขาดแคลนน้ำในภาคเกษตรกรรม บางพื้นที่เริ่มขาดแคลนน้ำดิบเพื่อการผลิตน้ำประปาและต้องควบคุมปริมาณเพื่อการรักษาระบบนิเวศและการผลักดันน้ำเค็ม  และจากสถิติการใช้น้ำในกรุงเทพมหานครและปริมณฑล พบว่า ในปี ๒๕๕๗ ถึง ๒๕๕๘ มีข้อมูลการใช้น้ำประปาในภาคครัวเรือนร้อยละ ๔๙ ภาคอุตสาหกรรมร้อยละ ๓๒ และภาครัฐร้อยละ ๑๙  ดังนั้นเพื่อเป็นการบรรเทาปัญหาวิกฤติขาดแคลนน้ำที่เกิดขึ้น จำเป็นที่ทุกภาคส่วนต้องร่วมมือกันประหยัดน้ำ  ซึ่งมติที่ประชุมคณะกรรมการทรัพยากรน้ำแห่งชาติ ครั้งที่ ๑/๒๕๕๘ เมื่อวันพุธที่ ๒๒ กรกฎาคม ๒๕๕๘  ที่ประชุมมีมติให้หน่วยงานภาครัฐดำเนินมาตรการประหยัดน้ำ โดยลดปริมาณการใช้น้ำลงอย่างน้อยร้อยละ ๑๐  เป็นช่วยการบรรเทาปัญหาวิกฤติการขาดแคลนน้ำ สร้างความเสมอภาคระหว่างภาคส่วนต่างๆ ในการลดปริมาณการใช้น้ำ และเป็นการปลูกฝังค่านิยมร่วมกันในการใช้น้ำอย่างมีประสิทธิภาพและรู้คุณค่า           </w:t>
            </w:r>
          </w:p>
          <w:p w:rsidR="003D753D" w:rsidRPr="00CE5378" w:rsidRDefault="003D753D" w:rsidP="005919C6">
            <w:pPr>
              <w:tabs>
                <w:tab w:val="left" w:pos="592"/>
                <w:tab w:val="left" w:pos="9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CE5378">
        <w:trPr>
          <w:cantSplit/>
          <w:trHeight w:val="2404"/>
          <w:jc w:val="center"/>
        </w:trPr>
        <w:tc>
          <w:tcPr>
            <w:tcW w:w="9973" w:type="dxa"/>
            <w:gridSpan w:val="2"/>
          </w:tcPr>
          <w:p w:rsidR="003D753D" w:rsidRPr="000F693E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0F693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7654"/>
            </w:tblGrid>
            <w:tr w:rsidR="003D753D" w:rsidRPr="00F51673" w:rsidTr="00B40410">
              <w:tc>
                <w:tcPr>
                  <w:tcW w:w="1413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F51673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การดำเนินงานในแต่ละขั้นตอน ปีงบประมาณ พ.ศ.  255</w:t>
                  </w:r>
                  <w:r w:rsidRPr="00F5167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9</w:t>
                  </w:r>
                </w:p>
              </w:tc>
            </w:tr>
            <w:tr w:rsidR="003D753D" w:rsidRPr="00F51673" w:rsidTr="00B40410">
              <w:trPr>
                <w:trHeight w:val="99"/>
              </w:trPr>
              <w:tc>
                <w:tcPr>
                  <w:tcW w:w="1413" w:type="dxa"/>
                  <w:shd w:val="clear" w:color="auto" w:fill="auto"/>
                </w:tcPr>
                <w:p w:rsidR="003D753D" w:rsidRPr="00011109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011109" w:rsidRDefault="003D753D" w:rsidP="00B40410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01110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3D753D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3D753D" w:rsidRPr="00011109" w:rsidRDefault="003D753D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3D753D" w:rsidRPr="00011109" w:rsidRDefault="003D753D" w:rsidP="00F5780A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มีการจัดทำแผนปฏิบัติการประหยัดน้ำของกรมศุลกากร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  <w:tr w:rsidR="00011109" w:rsidRPr="00F51673" w:rsidTr="00B40410">
              <w:trPr>
                <w:trHeight w:val="339"/>
              </w:trPr>
              <w:tc>
                <w:tcPr>
                  <w:tcW w:w="1413" w:type="dxa"/>
                  <w:shd w:val="clear" w:color="auto" w:fill="auto"/>
                </w:tcPr>
                <w:p w:rsidR="00011109" w:rsidRPr="00011109" w:rsidRDefault="00011109" w:rsidP="00011109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011109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p w:rsidR="00011109" w:rsidRPr="00011109" w:rsidRDefault="00011109" w:rsidP="00011109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011109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รายงานผลการดำเนินการตามแผนปฏิบัติการประหยัดน้ำรายเดือนให้กรมทรัพยากรน้ำภายในระยะเวลาที่กำหนด</w:t>
                  </w:r>
                </w:p>
              </w:tc>
            </w:tr>
          </w:tbl>
          <w:p w:rsidR="003D753D" w:rsidRDefault="003D753D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1109" w:rsidRPr="00F51673" w:rsidRDefault="00011109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305CDD">
        <w:trPr>
          <w:cantSplit/>
          <w:trHeight w:val="4098"/>
          <w:jc w:val="center"/>
        </w:trPr>
        <w:tc>
          <w:tcPr>
            <w:tcW w:w="9973" w:type="dxa"/>
            <w:gridSpan w:val="2"/>
          </w:tcPr>
          <w:p w:rsidR="003D753D" w:rsidRPr="00F51673" w:rsidRDefault="003D753D" w:rsidP="00A2527F">
            <w:pPr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="460" w:tblpY="2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643"/>
            </w:tblGrid>
            <w:tr w:rsidR="00CE5378" w:rsidRPr="00F51673" w:rsidTr="00CE5378">
              <w:trPr>
                <w:trHeight w:val="408"/>
              </w:trPr>
              <w:tc>
                <w:tcPr>
                  <w:tcW w:w="1395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43" w:type="dxa"/>
                  <w:shd w:val="clear" w:color="auto" w:fill="auto"/>
                  <w:vAlign w:val="center"/>
                </w:tcPr>
                <w:p w:rsidR="00CE5378" w:rsidRPr="00F51673" w:rsidRDefault="00CE5378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1 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มีการแต่งตั้งคณะทำงานปฏิบัติการประหยัดน้ำ</w:t>
                  </w: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ของกรมศุลกากร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50312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 xml:space="preserve">มีการจัดทำแผนปฏิบัติการประหยัดน้ำ ตามแนวทางของคณะกรรมการทรัพยากรน้ำแห่งชาติและได้รับความเห็นชอบจากหัวหน้าส่วนราชการ 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F51673" w:rsidRDefault="00CE5378" w:rsidP="00CE5378">
                  <w:pP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การรายงานผลการดำเนินงานตามแผนปฏิบัติการประหยัดน้ำเป็นรายเดือนให้กับกรมทรัพยากรน้ำภายในระยะเวลาที่กำหนด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Pr="00F51673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2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2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5</w:t>
                  </w:r>
                </w:p>
              </w:tc>
            </w:tr>
            <w:tr w:rsidR="00CE5378" w:rsidRPr="00F51673" w:rsidTr="00CE5378">
              <w:trPr>
                <w:trHeight w:val="421"/>
              </w:trPr>
              <w:tc>
                <w:tcPr>
                  <w:tcW w:w="1395" w:type="dxa"/>
                  <w:shd w:val="clear" w:color="auto" w:fill="auto"/>
                </w:tcPr>
                <w:p w:rsidR="00CE5378" w:rsidRDefault="00CE5378" w:rsidP="00CE5378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643" w:type="dxa"/>
                  <w:shd w:val="clear" w:color="auto" w:fill="auto"/>
                </w:tcPr>
                <w:p w:rsidR="00CE5378" w:rsidRPr="00CE5378" w:rsidRDefault="00CE5378" w:rsidP="00CE5378">
                  <w:pPr>
                    <w:rPr>
                      <w:rFonts w:ascii="TH SarabunIT๙" w:hAnsi="TH SarabunIT๙" w:cs="TH SarabunIT๙"/>
                      <w:spacing w:val="-4"/>
                      <w:sz w:val="30"/>
                      <w:szCs w:val="30"/>
                      <w:cs/>
                    </w:rPr>
                  </w:pPr>
                  <w:r w:rsidRPr="00CE5378">
                    <w:rPr>
                      <w:rFonts w:ascii="TH SarabunIT๙" w:hAnsi="TH SarabunIT๙" w:cs="TH SarabunIT๙" w:hint="cs"/>
                      <w:spacing w:val="-4"/>
                      <w:sz w:val="30"/>
                      <w:szCs w:val="30"/>
                      <w:cs/>
                    </w:rPr>
                    <w:t>สามารถลดปริมาณการใช้น้ำลงเทียบกับปริมาณการใช้น้ำในปีงบประมาณ พ.ศ. 2557 ร้อยละ 10</w:t>
                  </w:r>
                </w:p>
              </w:tc>
            </w:tr>
          </w:tbl>
          <w:p w:rsidR="00CE5378" w:rsidRPr="000F693E" w:rsidRDefault="00CE5378" w:rsidP="00B40410">
            <w:pPr>
              <w:tabs>
                <w:tab w:val="left" w:pos="1451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A95709">
        <w:trPr>
          <w:cantSplit/>
          <w:trHeight w:val="2225"/>
          <w:jc w:val="center"/>
        </w:trPr>
        <w:tc>
          <w:tcPr>
            <w:tcW w:w="9973" w:type="dxa"/>
            <w:gridSpan w:val="2"/>
          </w:tcPr>
          <w:p w:rsidR="003D753D" w:rsidRPr="003B200E" w:rsidRDefault="003D753D" w:rsidP="00B40410">
            <w:pPr>
              <w:spacing w:before="6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61"/>
              <w:gridCol w:w="992"/>
              <w:gridCol w:w="1134"/>
              <w:gridCol w:w="1134"/>
              <w:gridCol w:w="1276"/>
            </w:tblGrid>
            <w:tr w:rsidR="003D753D" w:rsidRPr="003B200E" w:rsidTr="00B40410">
              <w:trPr>
                <w:trHeight w:val="863"/>
                <w:jc w:val="center"/>
              </w:trPr>
              <w:tc>
                <w:tcPr>
                  <w:tcW w:w="4761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992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76" w:type="dxa"/>
                  <w:vAlign w:val="center"/>
                </w:tcPr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3D753D" w:rsidRPr="003B200E" w:rsidRDefault="003D753D" w:rsidP="00B404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E90FF9" w:rsidRPr="00E90FF9" w:rsidTr="005919C6">
              <w:trPr>
                <w:trHeight w:val="544"/>
                <w:jc w:val="center"/>
              </w:trPr>
              <w:tc>
                <w:tcPr>
                  <w:tcW w:w="4761" w:type="dxa"/>
                </w:tcPr>
                <w:p w:rsidR="00E90FF9" w:rsidRPr="00290963" w:rsidRDefault="00E90FF9" w:rsidP="005919C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5. </w:t>
                  </w:r>
                  <w:r w:rsidRPr="005919C6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การประหยัดน้ำ</w:t>
                  </w:r>
                </w:p>
              </w:tc>
              <w:tc>
                <w:tcPr>
                  <w:tcW w:w="992" w:type="dxa"/>
                </w:tcPr>
                <w:p w:rsidR="00E90FF9" w:rsidRPr="00F51673" w:rsidRDefault="00E90FF9" w:rsidP="00B40410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167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2.5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ind w:left="-108" w:right="-108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134" w:type="dxa"/>
                </w:tcPr>
                <w:p w:rsidR="00E90FF9" w:rsidRPr="00E90FF9" w:rsidRDefault="00E90FF9" w:rsidP="001E1624">
                  <w:pPr>
                    <w:ind w:left="-108" w:right="-108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90FF9" w:rsidRPr="00E90FF9" w:rsidRDefault="00E90FF9" w:rsidP="001E1624">
                  <w:pPr>
                    <w:ind w:left="-108" w:right="-108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E90FF9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0.0250</w:t>
                  </w:r>
                </w:p>
              </w:tc>
            </w:tr>
          </w:tbl>
          <w:p w:rsidR="003D753D" w:rsidRPr="003B200E" w:rsidRDefault="003D753D" w:rsidP="00B40410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D753D" w:rsidRPr="003B200E" w:rsidTr="00A95709">
        <w:trPr>
          <w:trHeight w:val="2824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3B200E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253F06" w:rsidRPr="00253F06" w:rsidRDefault="00253F06" w:rsidP="005919C6">
            <w:pPr>
              <w:tabs>
                <w:tab w:val="left" w:pos="549"/>
                <w:tab w:val="left" w:pos="903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1. กรมศุลกากรได้มีคำสั่ง</w:t>
            </w:r>
            <w:r w:rsidR="005919C6"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 139/2559</w:t>
            </w:r>
            <w:r w:rsidR="005919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 2</w:t>
            </w:r>
            <w:r w:rsidR="002B7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มีนาคม 2559 เรื่อง </w:t>
            </w:r>
            <w:r w:rsidR="00290963" w:rsidRPr="00290963">
              <w:rPr>
                <w:rFonts w:ascii="TH SarabunIT๙" w:hAnsi="TH SarabunIT๙" w:cs="TH SarabunIT๙"/>
                <w:sz w:val="30"/>
                <w:szCs w:val="30"/>
                <w:cs/>
              </w:rPr>
              <w:t>แต่งตั้งคณะทำงานปฏิบัติการประหยัดน้ำ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2</w:t>
            </w: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มีการจัดทำแผนปฏิบัติการประหยัดน้ำกรมศุลกากร  พร้อมจัดทำหนังสือแจ้งขอความร่วมมือกำชับเจ้าหน้าที่ในสังกัดถือปฏิบัติตามแผนปฏิบัติการประหยัดน้ำของกรมศุลกากร</w:t>
            </w:r>
            <w:r w:rsidR="002B700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919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สำนักบริหารกลาง  ส่วนบริหารการพัสดุ ฝ่ายสถานที่และยานพาหนะ ที่ </w:t>
            </w:r>
            <w:proofErr w:type="spellStart"/>
            <w:r w:rsidR="002B7007" w:rsidRPr="002B7007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2B7007" w:rsidRPr="002B7007">
              <w:rPr>
                <w:rFonts w:ascii="TH SarabunIT๙" w:hAnsi="TH SarabunIT๙" w:cs="TH SarabunIT๙"/>
                <w:sz w:val="30"/>
                <w:szCs w:val="30"/>
              </w:rPr>
              <w:t>0501/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  <w:cs/>
              </w:rPr>
              <w:t>ว.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</w:rPr>
              <w:t xml:space="preserve">4363  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 w:rsidR="002B700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มีนาคม </w:t>
            </w:r>
            <w:r w:rsidR="002B7007" w:rsidRPr="002B7007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253F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มีการรายงานผล</w:t>
            </w:r>
            <w:r w:rsidRPr="00253F0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การดำเนินงานตามแผนปฏิบัติการประหยัดน้ำเป็นรายเดือนให้กับกรมทรัพยากรน้ำภายในระยะเวลา</w:t>
            </w:r>
          </w:p>
          <w:p w:rsidR="00253F06" w:rsidRPr="00253F06" w:rsidRDefault="00253F06" w:rsidP="00253F06">
            <w:pPr>
              <w:tabs>
                <w:tab w:val="left" w:pos="549"/>
                <w:tab w:val="left" w:pos="903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53F06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ที่กำหนด</w:t>
            </w:r>
          </w:p>
          <w:p w:rsidR="003D753D" w:rsidRPr="00836270" w:rsidRDefault="003D753D" w:rsidP="00B40410">
            <w:pPr>
              <w:tabs>
                <w:tab w:val="left" w:pos="559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884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0A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Pr="00F51673" w:rsidRDefault="00F5780A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- </w:t>
            </w:r>
            <w:r w:rsidR="003D753D"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ใช้เทคโนโลยีสนับสนุนการดำเนินงาน</w:t>
            </w:r>
          </w:p>
          <w:p w:rsidR="003D753D" w:rsidRPr="003B200E" w:rsidRDefault="003D753D" w:rsidP="00B40410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D753D" w:rsidRPr="003B200E" w:rsidTr="00B40410">
        <w:trPr>
          <w:trHeight w:val="1676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3D753D" w:rsidRDefault="003D753D" w:rsidP="003750DD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เนื่องจากกรมศุลกากรใช้ระบบปรับอากาศแบบรวมศูนย์ประจำอาคารขนาดใหญ่ รวม ๓ อาคารซึ่งระบบปรับอากาศประเภทดังกล่าว จะต้องใช้น้ำจำนวนมากในการทำความเย็นเพื่อระบายความร้อนของระบบ ทำให้ในแต่ละวันต้องมีการสูญเสียน้ำระหว่างระบบทำงานตลอด ๘ ชั่วโมง  รวมถึงกรมศุลกากรมีสวนหย่อมเป็นจำนวนมาก ต้องใช้น้ำในการรดน้ำต้นไม้</w:t>
            </w:r>
          </w:p>
          <w:p w:rsidR="002B7007" w:rsidRDefault="002B7007" w:rsidP="003750DD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19C6" w:rsidRDefault="005919C6" w:rsidP="003750DD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919C6" w:rsidRDefault="005919C6" w:rsidP="003750DD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95709" w:rsidRPr="00F51673" w:rsidRDefault="00A95709" w:rsidP="003750DD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D753D" w:rsidRPr="003B200E" w:rsidTr="00B40410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3D" w:rsidRPr="00F51673" w:rsidRDefault="003D753D" w:rsidP="00B40410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หลักฐานอ้างอิง </w:t>
            </w:r>
            <w:r w:rsidRPr="00F5167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753D" w:rsidRDefault="003D753D" w:rsidP="00253F06">
            <w:pPr>
              <w:tabs>
                <w:tab w:val="left" w:pos="570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คำสั่งกรม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ศุลกากรที่ 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139/2559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2</w:t>
            </w:r>
            <w:r w:rsidR="002B7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มีนาคม 2559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แต่งตั้งคณะทำงานปฏิบัติการประหยัดน้ำ</w:t>
            </w:r>
          </w:p>
          <w:p w:rsidR="0050312D" w:rsidRPr="00F51673" w:rsidRDefault="005919C6" w:rsidP="005919C6">
            <w:pPr>
              <w:tabs>
                <w:tab w:val="left" w:pos="570"/>
                <w:tab w:val="left" w:pos="94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50312D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="0050312D" w:rsidRPr="0050312D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แผนปฏิบัติการประหยัดน้ำกรมศุลกากร</w:t>
            </w:r>
          </w:p>
          <w:p w:rsidR="00253F06" w:rsidRDefault="003D753D" w:rsidP="00821DA9">
            <w:pPr>
              <w:tabs>
                <w:tab w:val="left" w:pos="570"/>
                <w:tab w:val="left" w:pos="9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2B700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F51673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สำนักบริหารกลาง  ส่วนบริหารการพัสดุ ฝ่ายสถานที่และยานพาหนะ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 </w:t>
            </w:r>
            <w:proofErr w:type="spellStart"/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F51673">
              <w:rPr>
                <w:rFonts w:ascii="TH SarabunIT๙" w:hAnsi="TH SarabunIT๙" w:cs="TH SarabunIT๙"/>
                <w:sz w:val="30"/>
                <w:szCs w:val="30"/>
              </w:rPr>
              <w:t>0501/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ว.4363</w:t>
            </w:r>
            <w:r w:rsidR="00821DA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F5167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ลงวันที่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21มีนาคม 2559 เรื่อง</w:t>
            </w:r>
            <w:r w:rsidR="005919C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516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ขอความร่วมมือกำชับเจ้าหน้าที่ในสังกัดถือปฏิบัติตามแผนปฏิบัติการประหยัดน้ำของกรมศุลกากร</w:t>
            </w:r>
          </w:p>
          <w:p w:rsidR="003750DD" w:rsidRPr="003750DD" w:rsidRDefault="00253F06" w:rsidP="003750DD">
            <w:pPr>
              <w:tabs>
                <w:tab w:val="left" w:pos="570"/>
                <w:tab w:val="left" w:pos="94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253F06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B7007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253F0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3750DD" w:rsidRPr="003750DD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รายงานผลการดำเนินการตามแผนปฏิบัติการประหยัดน้ำรายเดือนผ่านระบบรายงานตัวชี้วัดประหยัดน้ำของ</w:t>
            </w:r>
          </w:p>
          <w:p w:rsidR="003D753D" w:rsidRPr="00F51673" w:rsidRDefault="003750DD" w:rsidP="002B7007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750DD">
              <w:rPr>
                <w:rFonts w:ascii="TH SarabunIT๙" w:hAnsi="TH SarabunIT๙" w:cs="TH SarabunIT๙"/>
                <w:sz w:val="30"/>
                <w:szCs w:val="30"/>
                <w:cs/>
              </w:rPr>
              <w:t>กรมทรัพยากรน้ำ</w:t>
            </w:r>
          </w:p>
        </w:tc>
      </w:tr>
    </w:tbl>
    <w:p w:rsidR="003D753D" w:rsidRDefault="003D753D" w:rsidP="003D753D">
      <w:pPr>
        <w:rPr>
          <w:rFonts w:ascii="TH SarabunIT๙" w:hAnsi="TH SarabunIT๙" w:cs="TH SarabunIT๙"/>
          <w:sz w:val="30"/>
          <w:szCs w:val="30"/>
        </w:rPr>
        <w:sectPr w:rsidR="003D753D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3D753D" w:rsidRPr="003B200E" w:rsidRDefault="008472DC" w:rsidP="003D753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6" o:spid="_x0000_s1035" type="#_x0000_t202" style="position:absolute;margin-left:113.7pt;margin-top:2.75pt;width:381.5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YhLQ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">
            <v:textbox>
              <w:txbxContent>
                <w:p w:rsidR="001E1624" w:rsidRPr="003B200E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1E1624" w:rsidRPr="003B200E" w:rsidRDefault="001E1624" w:rsidP="003D753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3D753D" w:rsidRPr="003B200E" w:rsidRDefault="003D753D" w:rsidP="003D753D">
      <w:pPr>
        <w:rPr>
          <w:rFonts w:ascii="TH SarabunIT๙" w:hAnsi="TH SarabunIT๙" w:cs="TH SarabunIT๙"/>
          <w:sz w:val="18"/>
          <w:szCs w:val="18"/>
        </w:rPr>
      </w:pPr>
    </w:p>
    <w:p w:rsidR="003D753D" w:rsidRPr="003B200E" w:rsidRDefault="003D753D" w:rsidP="003D753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5059"/>
      </w:tblGrid>
      <w:tr w:rsidR="003D753D" w:rsidRPr="003B200E" w:rsidTr="00B40410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753D" w:rsidRPr="003B200E" w:rsidRDefault="003D753D" w:rsidP="00B40410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3D753D" w:rsidRPr="003B200E" w:rsidTr="00B40410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3D753D" w:rsidRPr="003B200E" w:rsidRDefault="003D753D" w:rsidP="00AA196D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รายงานผลการปฏิบัติราชการตามคำรับรองการปฏิบัติราชการ</w:t>
            </w:r>
            <w:r w:rsidR="00AA19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รอบ </w:t>
            </w:r>
            <w:r w:rsidR="00B14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3D753D" w:rsidRPr="003B200E" w:rsidTr="00B40410">
        <w:trPr>
          <w:jc w:val="center"/>
        </w:trPr>
        <w:tc>
          <w:tcPr>
            <w:tcW w:w="9973" w:type="dxa"/>
            <w:gridSpan w:val="2"/>
          </w:tcPr>
          <w:p w:rsidR="003D753D" w:rsidRPr="00032B64" w:rsidRDefault="003D753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00170"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245DF9"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D00170" w:rsidRPr="00032B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</w:t>
            </w:r>
            <w:r w:rsidRPr="00032B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ประสิทธิภาพระบบสารสนเทศภาครัฐ</w:t>
            </w:r>
          </w:p>
        </w:tc>
      </w:tr>
      <w:tr w:rsidR="003D753D" w:rsidRPr="003B200E" w:rsidTr="00B40410">
        <w:trPr>
          <w:trHeight w:val="425"/>
          <w:jc w:val="center"/>
        </w:trPr>
        <w:tc>
          <w:tcPr>
            <w:tcW w:w="4914" w:type="dxa"/>
          </w:tcPr>
          <w:p w:rsidR="003D753D" w:rsidRPr="003B200E" w:rsidRDefault="003D753D" w:rsidP="00750FA1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นายเจษฎา</w:t>
            </w:r>
            <w:r w:rsidR="00750F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อริย</w:t>
            </w:r>
            <w:proofErr w:type="spellEnd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ฉัตรกุล</w:t>
            </w:r>
          </w:p>
        </w:tc>
        <w:tc>
          <w:tcPr>
            <w:tcW w:w="5059" w:type="dxa"/>
          </w:tcPr>
          <w:p w:rsidR="003D753D" w:rsidRPr="003B200E" w:rsidRDefault="003D753D" w:rsidP="00750FA1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นายวันชัย วงษ์</w:t>
            </w:r>
            <w:proofErr w:type="spellStart"/>
            <w:r w:rsidR="00E73628" w:rsidRPr="00E736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ชมภู</w:t>
            </w:r>
            <w:proofErr w:type="spellEnd"/>
          </w:p>
        </w:tc>
      </w:tr>
      <w:tr w:rsidR="003D753D" w:rsidRPr="003B200E" w:rsidTr="00B40410">
        <w:trPr>
          <w:jc w:val="center"/>
        </w:trPr>
        <w:tc>
          <w:tcPr>
            <w:tcW w:w="4914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750FA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 xml:space="preserve">0-2667-000 </w:t>
            </w:r>
            <w:r w:rsidR="0075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ต่อ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>6009</w:t>
            </w:r>
          </w:p>
        </w:tc>
        <w:tc>
          <w:tcPr>
            <w:tcW w:w="5059" w:type="dxa"/>
            <w:vAlign w:val="center"/>
          </w:tcPr>
          <w:p w:rsidR="003D753D" w:rsidRPr="003B200E" w:rsidRDefault="003D753D" w:rsidP="00B40410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="00750FA1">
              <w:rPr>
                <w:rFonts w:ascii="TH SarabunIT๙" w:hAnsi="TH SarabunIT๙" w:cs="TH SarabunIT๙"/>
                <w:sz w:val="32"/>
                <w:szCs w:val="32"/>
              </w:rPr>
              <w:t xml:space="preserve">0-2667-7000 </w:t>
            </w:r>
            <w:r w:rsidR="00750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 5044</w:t>
            </w:r>
          </w:p>
        </w:tc>
      </w:tr>
      <w:tr w:rsidR="003D753D" w:rsidRPr="003B200E" w:rsidTr="005F552E">
        <w:trPr>
          <w:trHeight w:val="1047"/>
          <w:jc w:val="center"/>
        </w:trPr>
        <w:tc>
          <w:tcPr>
            <w:tcW w:w="9973" w:type="dxa"/>
            <w:gridSpan w:val="2"/>
            <w:vAlign w:val="center"/>
          </w:tcPr>
          <w:p w:rsidR="00750FA1" w:rsidRPr="00750FA1" w:rsidRDefault="00750FA1" w:rsidP="007716A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50F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750FA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</w:p>
          <w:p w:rsidR="007716A4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เพื่อยกระดับการให้บริการประชาชน โดยการพัฒนาประสิทธิภาพระบบสารสนเทศของส่วนราชการอย่างต่อเนื่อง</w:t>
            </w:r>
          </w:p>
          <w:p w:rsidR="007716A4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เป็นการสำรวจเว็บไซต์ของหน่วยงานภาครัฐ ให้มีมาตรฐานตรงตามการจัดอันดับมาตรฐานเว็บไซต์ขององค์กรสหประชาชาติ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</w:rPr>
              <w:t xml:space="preserve">(United Nation : UN)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เพื่อนำไปพัฒนาและปรับปรุงเว็บไซต์ของหน่วยงาน ให้ไปสู่ระดับการให้บริการที่ดี และเป็นการยกระดับการพัฒนารัฐบาลอิเล็กทรอนิกส์ในภาพรวมของประเทศ</w:t>
            </w:r>
            <w:r w:rsidR="00750F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โดยมาตรฐานเว็บไซต์สามารถดาวน์โหลดได้ที่ </w:t>
            </w:r>
            <w:hyperlink r:id="rId18" w:history="1">
              <w:r w:rsidR="00750FA1" w:rsidRPr="00750FA1">
                <w:rPr>
                  <w:rFonts w:ascii="TH SarabunIT๙" w:hAnsi="TH SarabunIT๙" w:cs="TH SarabunIT๙"/>
                  <w:sz w:val="30"/>
                  <w:szCs w:val="30"/>
                </w:rPr>
                <w:t>www.ega.or.th/th/profile/888/</w:t>
              </w:r>
            </w:hyperlink>
          </w:p>
          <w:p w:rsidR="005F552E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750FA1" w:rsidRPr="00750FA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หน่วยงานภาครัฐ หมายถึง ส่วนราชการระดับกรม จำนวน 148 ส่วนราชการ</w:t>
            </w:r>
          </w:p>
          <w:p w:rsidR="007716A4" w:rsidRPr="003B200E" w:rsidRDefault="007716A4" w:rsidP="007716A4">
            <w:pPr>
              <w:pStyle w:val="af5"/>
              <w:tabs>
                <w:tab w:val="left" w:pos="549"/>
                <w:tab w:val="left" w:pos="839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716A4" w:rsidRPr="003B200E" w:rsidTr="007716A4">
        <w:trPr>
          <w:trHeight w:val="4489"/>
          <w:jc w:val="center"/>
        </w:trPr>
        <w:tc>
          <w:tcPr>
            <w:tcW w:w="9973" w:type="dxa"/>
            <w:gridSpan w:val="2"/>
            <w:vAlign w:val="center"/>
          </w:tcPr>
          <w:p w:rsidR="007716A4" w:rsidRPr="007716A4" w:rsidRDefault="007716A4" w:rsidP="007716A4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16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7716A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2"/>
            </w:tblGrid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7716A4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40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45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50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55</w:t>
                  </w:r>
                </w:p>
              </w:tc>
            </w:tr>
            <w:tr w:rsidR="007716A4" w:rsidRPr="007716A4" w:rsidTr="00C365CE">
              <w:trPr>
                <w:jc w:val="center"/>
              </w:trPr>
              <w:tc>
                <w:tcPr>
                  <w:tcW w:w="704" w:type="dxa"/>
                  <w:shd w:val="clear" w:color="auto" w:fill="auto"/>
                </w:tcPr>
                <w:p w:rsidR="007716A4" w:rsidRPr="007716A4" w:rsidRDefault="007716A4" w:rsidP="007716A4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092" w:type="dxa"/>
                  <w:shd w:val="clear" w:color="auto" w:fill="auto"/>
                </w:tcPr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มีผลคะแนนเฉลี่ยในภาพรวมจากการสำรวจเว็บไซต์ตามเกณฑ์มาตรฐาน</w:t>
                  </w:r>
                </w:p>
                <w:p w:rsidR="007716A4" w:rsidRPr="007716A4" w:rsidRDefault="007716A4" w:rsidP="00137A8B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 xml:space="preserve">ของกระทรวง </w:t>
                  </w:r>
                  <w:r w:rsidRPr="007716A4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 xml:space="preserve">ICT </w:t>
                  </w:r>
                  <w:r w:rsidRPr="007716A4">
                    <w:rPr>
                      <w:rFonts w:ascii="TH SarabunIT๙" w:hAnsi="TH SarabunIT๙" w:cs="TH SarabunIT๙" w:hint="cs"/>
                      <w:color w:val="000000"/>
                      <w:sz w:val="30"/>
                      <w:szCs w:val="30"/>
                      <w:cs/>
                    </w:rPr>
                    <w:t>ร้อยละ 60</w:t>
                  </w:r>
                </w:p>
              </w:tc>
            </w:tr>
          </w:tbl>
          <w:p w:rsidR="007716A4" w:rsidRPr="007716A4" w:rsidRDefault="007716A4" w:rsidP="007716A4">
            <w:pPr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716A4" w:rsidRPr="003B200E" w:rsidTr="00471DAB">
        <w:trPr>
          <w:trHeight w:val="1799"/>
          <w:jc w:val="center"/>
        </w:trPr>
        <w:tc>
          <w:tcPr>
            <w:tcW w:w="9973" w:type="dxa"/>
            <w:gridSpan w:val="2"/>
          </w:tcPr>
          <w:p w:rsidR="007716A4" w:rsidRPr="007716A4" w:rsidRDefault="007716A4" w:rsidP="00471DAB">
            <w:pPr>
              <w:tabs>
                <w:tab w:val="left" w:pos="570"/>
                <w:tab w:val="left" w:pos="839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716A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ขอบเขตการสำรวจ</w:t>
            </w:r>
            <w:r w:rsidRPr="007716A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:</w:t>
            </w:r>
          </w:p>
          <w:p w:rsidR="007716A4" w:rsidRP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การสำรวจเว็บไซต์ของหน่วยงานภาครัฐ ตามข้อกำหนดในมาตรฐานเว็บไซต์ภาครัฐประกอบด้วย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 หมวดหมู่ ได้แก่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หมวดข้อมูล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พื้นฐาน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 ข้อมูลเกี่ยวกับ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หน่วยงาน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ข้อมูลเกี่ยวกับผู้บริหารเทคโนโลยีสารสนเทศระดับสูง ข่าวประชาสัมพันธ์ เว็บลิงค์ กฎ ระเบียบ ข้อบังคับ ข้อมูลการบริการ  แบบฟอร์มในการดาวน์โหลดได้ คลังความรู้/เอกสารเผยแพร่ คำถามที่พบบ่อย และแผนผังเว็บไซต์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หมวดการสร้างปฏิสัมพันธ์กับผู้ใช้บริการ ประกอบด้วย ถาม-ตอบ (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Q&amp;A)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ระบบสืบค้นข้อมูลช่องทางการสื่อสารกับผู้ใช้บริการ และแบบสำรวจออนไลน์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(Online Survey)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3.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หมวดการให้บริการในรูปแบบอิเล็กทรอนิกส์ (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e-Service)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 การลงทะเบียนออนไลน์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(Register Online) e-Forms / Online Forms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การให้บริการในรูปแบบอิเล็กทรอนิกส์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(e-Service)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การให้บริการเฉพาะบุคคล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(Personalized e-Service)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ในลักษณะที่ผู้ใช้บริการสามารถกำหนดรูปแบบส่วนตัวในการใช้บริการเว็บไซต์ได้</w:t>
            </w:r>
          </w:p>
          <w:p w:rsidR="007716A4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4.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หมวดคุณลักษณะที่ควรมี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(Recommended Features)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ประกอบด้วย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การแสดงผลการนำเสนอข้อมูล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เครื่องมือ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lastRenderedPageBreak/>
              <w:t xml:space="preserve">สนับสนุนการใช้งาน เครื่องมือสำหรับเก็บข้อมูลการเยี่ยมชมเว็บไซต์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(Web Analytic)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และทุกหน้าในส่วนล่างของเว็บไซต์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(Page Footer)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ต้องแสดงเมนูหลักในรูปแบบข้อความ  ข้อมูลติดต่อหน่วยงาน เส้นเชื่อมกลับไปยังหน้าหลัก คำสงวนลิขสิทธิ์ การประกาศความรับผิด และการประกาศนโยบาย</w:t>
            </w:r>
          </w:p>
          <w:p w:rsidR="007716A4" w:rsidRPr="00471DAB" w:rsidRDefault="007716A4" w:rsidP="00471DAB">
            <w:pPr>
              <w:tabs>
                <w:tab w:val="left" w:pos="570"/>
                <w:tab w:val="left" w:pos="839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  <w:t>5.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ab/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หมวดการทำให้เนื้อหาเว็บไซต์ที่ทุกคนเข้าถึงและใช้ประโยชน์ได้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(Web Accessibility) </w:t>
            </w:r>
            <w:r w:rsidRPr="00771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ประกอบด้วยเว็บไซต์ที่ทุกคนเข้าถึงได้ ตามข้อกำหนดของ </w:t>
            </w:r>
            <w:r w:rsidRPr="007716A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World Wide Web Consortium (W3C) </w:t>
            </w:r>
          </w:p>
        </w:tc>
      </w:tr>
      <w:tr w:rsidR="00A2527F" w:rsidRPr="003B200E" w:rsidTr="00A2527F">
        <w:trPr>
          <w:trHeight w:val="2184"/>
          <w:jc w:val="center"/>
        </w:trPr>
        <w:tc>
          <w:tcPr>
            <w:tcW w:w="9973" w:type="dxa"/>
            <w:gridSpan w:val="2"/>
          </w:tcPr>
          <w:p w:rsidR="00A2527F" w:rsidRPr="00A2527F" w:rsidRDefault="00A2527F" w:rsidP="00A2527F">
            <w:pPr>
              <w:spacing w:before="60" w:after="6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:</w:t>
            </w:r>
            <w:r w:rsidRPr="00A2527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tbl>
            <w:tblPr>
              <w:tblpPr w:leftFromText="180" w:rightFromText="180" w:vertAnchor="page" w:horzAnchor="margin" w:tblpXSpec="center" w:tblpY="4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7"/>
              <w:gridCol w:w="863"/>
              <w:gridCol w:w="1657"/>
              <w:gridCol w:w="1464"/>
              <w:gridCol w:w="1165"/>
            </w:tblGrid>
            <w:tr w:rsidR="00A2527F" w:rsidRPr="00A2527F" w:rsidTr="00A2527F">
              <w:trPr>
                <w:trHeight w:val="693"/>
              </w:trPr>
              <w:tc>
                <w:tcPr>
                  <w:tcW w:w="3867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863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ind w:left="-48" w:right="-63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น้ำหนัก</w:t>
                  </w:r>
                </w:p>
                <w:p w:rsidR="00A2527F" w:rsidRPr="00A2527F" w:rsidRDefault="00A2527F" w:rsidP="00C365CE">
                  <w:pPr>
                    <w:tabs>
                      <w:tab w:val="left" w:pos="5999"/>
                    </w:tabs>
                    <w:ind w:left="-60" w:right="-66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657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:rsidR="00A2527F" w:rsidRPr="00A2527F" w:rsidRDefault="00A2527F" w:rsidP="00C365CE">
                  <w:pPr>
                    <w:ind w:left="-5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2527F" w:rsidRPr="00A2527F" w:rsidTr="00A2527F">
              <w:trPr>
                <w:trHeight w:val="815"/>
              </w:trPr>
              <w:tc>
                <w:tcPr>
                  <w:tcW w:w="3867" w:type="dxa"/>
                  <w:shd w:val="clear" w:color="auto" w:fill="auto"/>
                </w:tcPr>
                <w:p w:rsidR="00A2527F" w:rsidRPr="00A2527F" w:rsidRDefault="00E1326A" w:rsidP="00C365CE">
                  <w:pPr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pacing w:val="4"/>
                      <w:sz w:val="30"/>
                      <w:szCs w:val="30"/>
                      <w:cs/>
                    </w:rPr>
                    <w:t xml:space="preserve">6. </w:t>
                  </w:r>
                  <w:r w:rsidR="00A2527F" w:rsidRPr="00A2527F">
                    <w:rPr>
                      <w:rFonts w:ascii="TH SarabunIT๙" w:hAnsi="TH SarabunIT๙" w:cs="TH SarabunIT๙" w:hint="cs"/>
                      <w:color w:val="000000"/>
                      <w:spacing w:val="4"/>
                      <w:sz w:val="30"/>
                      <w:szCs w:val="30"/>
                      <w:cs/>
                    </w:rPr>
                    <w:t>การพัฒนาประสิทธิภาพระบบสารสนเทศภาครัฐ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A2527F" w:rsidRPr="00A2527F" w:rsidRDefault="00137A8B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</w:pPr>
                  <w:r w:rsidRPr="00137A8B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n/a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A2527F" w:rsidRPr="00A2527F" w:rsidRDefault="00A2527F" w:rsidP="00C365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  <w:r w:rsidRPr="00A2527F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</w:rPr>
                    <w:t>0.0500</w:t>
                  </w:r>
                </w:p>
              </w:tc>
            </w:tr>
          </w:tbl>
          <w:p w:rsidR="00A2527F" w:rsidRPr="00A2527F" w:rsidRDefault="00A2527F" w:rsidP="00C365C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2527F" w:rsidRPr="003B200E" w:rsidTr="00471DAB">
        <w:trPr>
          <w:trHeight w:val="6009"/>
          <w:jc w:val="center"/>
        </w:trPr>
        <w:tc>
          <w:tcPr>
            <w:tcW w:w="9973" w:type="dxa"/>
            <w:gridSpan w:val="2"/>
          </w:tcPr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 w:rsidRPr="00471DA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2527F" w:rsidRPr="00471DAB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กรมศุลกากร โดยสำนักเทคโนโลยีสารสนเทศ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และการสื่อสาร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ได้ดำเนินการปรับปรุง จัดกลุ่มเนื้อหา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โดยอ้างอิง มาตรฐานเว็บไซต์ตาม </w:t>
            </w:r>
            <w:hyperlink r:id="rId19" w:history="1">
              <w:r w:rsidRPr="00471DAB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</w:rPr>
                <w:t>www.ega.or.th/th/profile/</w:t>
              </w:r>
              <w:r w:rsidRPr="00471DAB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  <w:cs/>
                </w:rPr>
                <w:t>888/</w:t>
              </w:r>
            </w:hyperlink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ทำให้สามารถครอบคลุมหัวข้อหลักตามมาตรฐานเว็บไซต์ ดังนี้</w:t>
            </w:r>
          </w:p>
          <w:p w:rsidR="00471DAB" w:rsidRPr="00471DAB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2527F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ข้อมูลพื้นฐาน เพื่อเผยแพร่ข้อมูล ตลอดจนบริการของหน่วยงาน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หน้าหลัก, เกี่ยวกับเรา,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กฎหมาย, ประกาศ, ข่าวประชาสัมพันธ์, ข่าวศุลกากร, ถาม-ตอบ,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เอกสารเผยแพร่/แบบฟอร์ม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A2527F" w:rsidRPr="00E1326A" w:rsidRDefault="00A2527F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2.</w:t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ab/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การสร้างปฏิสัมพันธ์กับผู้ใช้บริการ</w:t>
            </w:r>
            <w:r w:rsidR="00E1326A"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Pr="00E1326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หัวข้อติดต่อเรา, หัวข้อสถิตินำเข้า-ส่งออก, ช่อง </w:t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Search </w:t>
            </w:r>
            <w:r w:rsidRPr="00E1326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หรือค้นหา ในหน้าแรก</w:t>
            </w:r>
            <w:r w:rsidRPr="00E1326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)</w:t>
            </w:r>
          </w:p>
          <w:p w:rsidR="00471DAB" w:rsidRPr="00471DAB" w:rsidRDefault="00A2527F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  <w:t>3.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การให้บริการในรูปแบบอิเล็กทรอนิกส์</w:t>
            </w:r>
            <w:r w:rsidR="00E132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e-Service)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และเรียนรู้พฤติกรรมของผู้ใช้บริการ</w:t>
            </w:r>
            <w:r w:rsidR="00E132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(หัวข้อบริการอิเล็กทรอนิกส์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ประกอบด้วยหัวข้อต่าง ๆ ดังนี้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ค้นหาอัตราแลกเปลี่ยน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ค้นหาชื่อเรือ-วันเรือเข้า-ออก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, E </w:t>
            </w:r>
            <w:r w:rsidR="00E132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TRACKING, Reference Files, NSW 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ใบอนุญาต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471DAB"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พิกัดศุลกากรและรหัสสถิติที่เชื่อมโยงข้อมูลใบอนุญาต/ใบรับรองอิเล็กทรอนิกส์</w:t>
            </w:r>
            <w:r w:rsidR="00471DAB"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471DAB" w:rsidRPr="00471DAB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หมวดคุณลักษณะที่ควรมี เว็บไซต์ของกรมศุลกากรมีการติดตั้งระบบ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Web Analytic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IBM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ซึ่งทำงานร่วมกับ </w:t>
            </w:r>
            <w:proofErr w:type="spellStart"/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WebSphere</w:t>
            </w:r>
            <w:proofErr w:type="spellEnd"/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portal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สามารถเข้าใช้งานได้โดยผ่านหน้าจอของผู้ดูแลระบบ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และในส่วน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Footer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มีรายละเอียด 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>คำสงวนลิขสิทธิ์และข้อมูลติดต่อหน่วยงาน</w:t>
            </w:r>
          </w:p>
          <w:p w:rsidR="00471DAB" w:rsidRPr="00AA196D" w:rsidRDefault="00471DAB" w:rsidP="00471DAB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  <w:t>5.</w:t>
            </w:r>
            <w:r w:rsidRPr="00471DA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หมวดการทำให้เนื้อหาเว็บไซต์ที่ทุกคนเข้าถึงและใช้ประโยชน์ได้ (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Web Accessibility)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เว็บไซต์ของกรมศุลกากร มีการจัดหมวดหมู่เนื้อหา และปรับปรุงเนื้อหาให้ถูกต้องอย่างสม่ำเสมอ พร้อมทั้งได้ ซักซ้อมความเข้าใจให้ทุกหน่วยงาน ให้ปรับปรุงเนื้อหาในส่วนที่เป็น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PDF 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ให้อยู่ในรูปแบบ 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>HTML</w:t>
            </w:r>
            <w:r w:rsidRPr="00471DA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และเว็บไซต์สามารถเข้าถึงและแสดงผลได้ทุกอุปกรณ์ เพียงแต่ยังไม่รองรับการแสดงผลแบบ</w:t>
            </w:r>
            <w:r w:rsidRPr="00471DAB">
              <w:rPr>
                <w:rFonts w:ascii="TH SarabunIT๙" w:hAnsi="TH SarabunIT๙" w:cs="TH SarabunIT๙"/>
                <w:sz w:val="30"/>
                <w:szCs w:val="30"/>
              </w:rPr>
              <w:t xml:space="preserve"> Responsive Design </w:t>
            </w:r>
            <w:r w:rsidRPr="00AA196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ทั้งนี้ เฉพาะเว็บภาษาไทยเท่านั้น ซึ่งอยู่ระหว่างปรับปรุง</w:t>
            </w:r>
            <w:r w:rsidRPr="00AA196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88284C" w:rsidRPr="0088284C" w:rsidRDefault="00A2527F" w:rsidP="0088284C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471DAB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ab/>
            </w:r>
            <w:r w:rsidR="0088284C"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ทั้งนี้ กรมศุลกากรอยู่ระหว่างพัฒนาเว็บไซต์กรมศุลกากรรูปแบบใหม่ คาดว่าจะเริ่มเผยแพร่ได้ในเดือนมกราคม 2556 และปัจจุบันได้พัฒนาเว็บไซต์ระดับด่าน/สำนักงาน ให้มีรูปแบบ </w:t>
            </w:r>
            <w:proofErr w:type="spellStart"/>
            <w:r w:rsidR="0088284C"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แบบบรูณา</w:t>
            </w:r>
            <w:proofErr w:type="spellEnd"/>
            <w:r w:rsidR="0088284C"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การเชื่อมโยงกับเว็บหลักของกรมศุลกากร โดยได้พัฒนาแล้วเสร็จ และเผยแพร่แล้ว จำนวน 8 หน่วยงาน ดังนี้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591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1. สำนักงานศุลกากรภาคที่ 4 ด่านศุลกากรนครศรีธรรมราช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nakhonsithammarat.customs.go.th)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605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2. สำนักงานศุลกากรภาคที่ 1 ด่านศุลกากร</w:t>
            </w:r>
            <w:proofErr w:type="spellStart"/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สังข</w:t>
            </w:r>
            <w:proofErr w:type="spellEnd"/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ละบุรี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ladkrabang.customs.go.th)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605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3. สำนักงานศุลกากรภาคที่ 4 ด่านศุลกากรกันตัง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kantang.customs.go.th)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591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4. สำนักบริหารทรัพยากรบุคคล สถาบันวิทยาการศุลกากร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hrd.customs.go.th)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591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5. สำนักงานศุลกากรภาคที่ 4 ด่านศุลกากรสิชล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sichon.customs.go.th)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605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6. สำนักแผนและการต่างประเทศ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plan-inter.customs.go.th)</w:t>
            </w:r>
          </w:p>
          <w:p w:rsidR="0088284C" w:rsidRPr="0088284C" w:rsidRDefault="0088284C" w:rsidP="0088284C">
            <w:pPr>
              <w:tabs>
                <w:tab w:val="left" w:pos="581"/>
                <w:tab w:val="left" w:pos="860"/>
              </w:tabs>
              <w:ind w:firstLine="591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7. สำนักงานที่ปรึกษาการศุลกากร ณ กรุงบรัสเซลส์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brussels.customs.go.th)</w:t>
            </w:r>
          </w:p>
          <w:p w:rsidR="00A2527F" w:rsidRPr="0088284C" w:rsidRDefault="0088284C" w:rsidP="0088284C">
            <w:pPr>
              <w:tabs>
                <w:tab w:val="left" w:pos="581"/>
                <w:tab w:val="left" w:pos="860"/>
              </w:tabs>
              <w:ind w:firstLine="591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8. สำนักงานศุลกากรภาคที่ 2 ด่านศุลกากรเชียงคาน  (</w:t>
            </w:r>
            <w:r w:rsidRPr="0088284C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chiangkhan.customs.go.th)</w:t>
            </w:r>
          </w:p>
        </w:tc>
      </w:tr>
      <w:tr w:rsidR="00A2527F" w:rsidRPr="00A2527F" w:rsidTr="00471DAB">
        <w:trPr>
          <w:trHeight w:val="418"/>
          <w:jc w:val="center"/>
        </w:trPr>
        <w:tc>
          <w:tcPr>
            <w:tcW w:w="9973" w:type="dxa"/>
            <w:gridSpan w:val="2"/>
          </w:tcPr>
          <w:p w:rsidR="00E1326A" w:rsidRDefault="00A2527F" w:rsidP="00471DAB">
            <w:pPr>
              <w:tabs>
                <w:tab w:val="left" w:pos="581"/>
                <w:tab w:val="left" w:pos="86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A2527F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471DAB" w:rsidRDefault="00E1326A" w:rsidP="00471DAB">
            <w:pPr>
              <w:tabs>
                <w:tab w:val="left" w:pos="581"/>
                <w:tab w:val="left" w:pos="86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</w:t>
            </w:r>
            <w:r w:rsidR="00A2527F" w:rsidRPr="00A25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ระบบบริหารจัดการข้อมูลบนเว็บไซต์</w:t>
            </w:r>
            <w:r w:rsidR="00A2527F" w:rsidRPr="00A252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  <w:p w:rsidR="00471DAB" w:rsidRPr="00EF3B8F" w:rsidRDefault="00471DAB" w:rsidP="00EF3B8F">
            <w:pPr>
              <w:tabs>
                <w:tab w:val="left" w:pos="581"/>
                <w:tab w:val="left" w:pos="86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A2527F" w:rsidRPr="00A2527F" w:rsidTr="00471DAB">
        <w:trPr>
          <w:trHeight w:val="1528"/>
          <w:jc w:val="center"/>
        </w:trPr>
        <w:tc>
          <w:tcPr>
            <w:tcW w:w="9973" w:type="dxa"/>
            <w:gridSpan w:val="2"/>
          </w:tcPr>
          <w:p w:rsidR="00A2527F" w:rsidRPr="00A2527F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A2527F" w:rsidRDefault="00A2527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A252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ในส่วนของเว็บไซต์หน่วยงาน มีข้อจำกัดเรื่องระบบบริหารจัดการเว็บไซต์ ที่ใช้เป็นแบบสำเร็จรูปการแก้ไขหรือปรับปรุงโครงสร้างต้องใช้ความชำนาญเฉพาะของผู้พัฒนา และแหล่งข้อมูลที่ใช้ในการศึกษาการจัดการโครงสร้างของเว็บไซต์อยู่ในวงและรูปแบบที่จำกัด</w:t>
            </w:r>
            <w:r w:rsidRPr="00A252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A252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EF3B8F" w:rsidRPr="00EF3B8F" w:rsidRDefault="00EF3B8F" w:rsidP="00471DAB">
            <w:pPr>
              <w:tabs>
                <w:tab w:val="left" w:pos="581"/>
                <w:tab w:val="left" w:pos="860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9B5844" w:rsidRPr="00A2527F" w:rsidTr="00471DAB">
        <w:trPr>
          <w:trHeight w:val="376"/>
          <w:jc w:val="center"/>
        </w:trPr>
        <w:tc>
          <w:tcPr>
            <w:tcW w:w="9973" w:type="dxa"/>
            <w:gridSpan w:val="2"/>
          </w:tcPr>
          <w:p w:rsidR="00032B64" w:rsidRDefault="009B5844" w:rsidP="00471DAB">
            <w:pPr>
              <w:tabs>
                <w:tab w:val="left" w:pos="570"/>
              </w:tabs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9B584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9B584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471DAB" w:rsidRPr="00B47734" w:rsidRDefault="00032B64" w:rsidP="00471DAB">
            <w:pPr>
              <w:tabs>
                <w:tab w:val="left" w:pos="57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9B5844" w:rsidRPr="009B584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เว็บไซต์กรมศุลกากร </w:t>
            </w:r>
            <w:hyperlink r:id="rId20" w:history="1">
              <w:r w:rsidR="009B5844" w:rsidRPr="00B47734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  <w:u w:val="none"/>
                </w:rPr>
                <w:t>www.customs.go.th</w:t>
              </w:r>
            </w:hyperlink>
          </w:p>
          <w:p w:rsidR="00471DAB" w:rsidRPr="00EF3B8F" w:rsidRDefault="00471DAB" w:rsidP="00EF3B8F">
            <w:pPr>
              <w:tabs>
                <w:tab w:val="left" w:pos="570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</w:tr>
    </w:tbl>
    <w:p w:rsidR="003D753D" w:rsidRPr="003B200E" w:rsidRDefault="003D753D" w:rsidP="003D753D">
      <w:pPr>
        <w:rPr>
          <w:rFonts w:ascii="TH SarabunIT๙" w:hAnsi="TH SarabunIT๙" w:cs="TH SarabunIT๙"/>
        </w:rPr>
        <w:sectPr w:rsidR="003D753D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D529ED" w:rsidRPr="003B200E" w:rsidRDefault="008472DC" w:rsidP="00D529ED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8" o:spid="_x0000_s1036" type="#_x0000_t202" style="position:absolute;margin-left:160.65pt;margin-top:2.9pt;width:334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">
            <v:textbox>
              <w:txbxContent>
                <w:p w:rsidR="001E1624" w:rsidRPr="003B200E" w:rsidRDefault="001E1624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แบบฟอร์มรายงานผลการปฏิบัติราชการสำหรับตัวชี้วัดที่เป็นขั้นตอนดำเนินงาน</w:t>
                  </w:r>
                </w:p>
                <w:p w:rsidR="001E1624" w:rsidRPr="003B200E" w:rsidRDefault="001E1624" w:rsidP="00D529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529ED" w:rsidRPr="003B200E" w:rsidRDefault="00D529ED" w:rsidP="00D529ED">
      <w:pPr>
        <w:rPr>
          <w:rFonts w:ascii="TH SarabunIT๙" w:hAnsi="TH SarabunIT๙" w:cs="TH SarabunIT๙"/>
          <w:sz w:val="18"/>
          <w:szCs w:val="18"/>
        </w:rPr>
      </w:pPr>
    </w:p>
    <w:p w:rsidR="00D529ED" w:rsidRPr="003B200E" w:rsidRDefault="00D529ED" w:rsidP="00D529ED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3"/>
      </w:tblGrid>
      <w:tr w:rsidR="00D529ED" w:rsidRPr="003B200E" w:rsidTr="005A59FE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9ED" w:rsidRPr="003B200E" w:rsidRDefault="00D529ED" w:rsidP="005A59FE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D529ED" w:rsidRPr="003B200E" w:rsidTr="005A59FE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D529ED" w:rsidRPr="003B200E" w:rsidRDefault="00D529ED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B14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AF2773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AF2773"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  <w:r w:rsidR="00245D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="00E85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การพัฒนาสมรรถนะองค์การ</w:t>
            </w:r>
          </w:p>
        </w:tc>
      </w:tr>
      <w:tr w:rsidR="00D529ED" w:rsidRPr="003B200E" w:rsidTr="00F5780A">
        <w:trPr>
          <w:trHeight w:val="425"/>
          <w:jc w:val="center"/>
        </w:trPr>
        <w:tc>
          <w:tcPr>
            <w:tcW w:w="5300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="00F5780A" w:rsidRPr="00F578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ผู้อำนวยการ</w:t>
            </w:r>
            <w:r w:rsidRPr="00F578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สำนักแผนและการต่างประเทศ</w:t>
            </w:r>
          </w:p>
        </w:tc>
        <w:tc>
          <w:tcPr>
            <w:tcW w:w="4673" w:type="dxa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น.ส.รัตนา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ภรณ์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สม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วงษา</w:t>
            </w:r>
            <w:proofErr w:type="spellEnd"/>
          </w:p>
        </w:tc>
      </w:tr>
      <w:tr w:rsidR="00D529ED" w:rsidRPr="003B200E" w:rsidTr="00F5780A">
        <w:trPr>
          <w:jc w:val="center"/>
        </w:trPr>
        <w:tc>
          <w:tcPr>
            <w:tcW w:w="5300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  <w:tc>
          <w:tcPr>
            <w:tcW w:w="4673" w:type="dxa"/>
            <w:vAlign w:val="center"/>
          </w:tcPr>
          <w:p w:rsidR="00D529ED" w:rsidRPr="003B200E" w:rsidRDefault="00D529ED" w:rsidP="005A59FE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0-2667-7000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ต่อ20 - 4869</w:t>
            </w:r>
          </w:p>
        </w:tc>
      </w:tr>
      <w:tr w:rsidR="00D529ED" w:rsidRPr="003B200E" w:rsidTr="005A59FE">
        <w:trPr>
          <w:jc w:val="center"/>
        </w:trPr>
        <w:tc>
          <w:tcPr>
            <w:tcW w:w="9973" w:type="dxa"/>
            <w:gridSpan w:val="2"/>
            <w:vAlign w:val="center"/>
          </w:tcPr>
          <w:p w:rsidR="00D529ED" w:rsidRPr="003B200E" w:rsidRDefault="00D529ED" w:rsidP="005A59FE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C365CE" w:rsidRPr="00C365CE" w:rsidRDefault="006858F9" w:rsidP="007D3700">
            <w:pPr>
              <w:tabs>
                <w:tab w:val="left" w:pos="0"/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การพัฒนาสมรรถนะองค์การ เป็นการดำเนินการปรับปรุงระบบบริหารจัดการภายในองค์การที่เป็นกลไกที่ทำให้องค์การมีประสิทธิภาพสูงขึ้น ประกอบด้วย 3 ด้าน ได้แก่ การกำหนดเป้าหมาย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(Goal)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การออกแบบระบบงาน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(Design)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และการบริหารจัดการ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(Management)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และวัดใน 3 ระดับได้แก่ ระดับองค์การ 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(Organization)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ระดับหน่วยงาน</w:t>
            </w:r>
            <w:r w:rsidR="00C365CE"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(Department) 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C365CE" w:rsidRPr="007D3700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ระดับบุคคล</w:t>
            </w:r>
            <w:r w:rsidR="00C365CE" w:rsidRPr="007D3700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 (Individual) </w:t>
            </w:r>
            <w:r w:rsidR="00C365CE" w:rsidRPr="007D3700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เพื่อเพิ่มขีดความสามารถในการดำเนินงานขององค์การ อันจะเป็นผลให้การปฏิบัติงานมีประสิทธิภาพ</w:t>
            </w:r>
            <w:r w:rsidR="00C365CE"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บรรลุวัตถุประสงค์ขององค์การ ความคาดหวังและความต้องการของผู้รับบริการ</w:t>
            </w:r>
          </w:p>
          <w:p w:rsidR="00C365CE" w:rsidRPr="00C365CE" w:rsidRDefault="00C365CE" w:rsidP="00C365CE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การพัฒนาสมรรถนะองค์การ ในปีงบประมาณ พ.ศ.2559 เป็นการดำเนินการพัฒนาต่อเนื่องจากปีงบประมาณ พ.ศ.2558 ซึ่งกรมศุลกากรได้ดำเนินการสำรวจการพัฒนาองค์การผ่านระบบออนไลน์ 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(Organization Development Survey) 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ในระหว่างวันที่ 29 กรกฎาคม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22 สิงหาคม 2557 เพื่อหาโอกาสในการปรับปรุงองค์การ และนำประเด็นที่ต้องปรับปรุงมาจัดทำแผนพัฒนาองค์การ ผลจากการสำรวจความคิดเห็นของบุคลากรกรมศุลกากร ในหัวข้อ“ความคิดเห็นต่อการบริหารจัดการระดับส่วนราชการ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 (Organization Management)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” พบว่า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กรมศุลกากรจะต้องดำเนินการจัดทำแผนการสื่อสารติดต่อประสานงานระหว่างหน่วยงาน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C365CE" w:rsidRPr="00C365CE" w:rsidRDefault="00C365CE" w:rsidP="00C365CE">
            <w:pPr>
              <w:tabs>
                <w:tab w:val="left" w:pos="570"/>
                <w:tab w:val="left" w:pos="860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เพื่อให้การปฏิบัติราชการของกรมศุลกากรบรรลุผลตามเป้าหมายและสอดคล้องกับตัวชี้วัด</w:t>
            </w:r>
            <w:r w:rsidRPr="00C3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การพัฒนาสมรรถนะองค์การของสำนักงาน </w:t>
            </w:r>
            <w:proofErr w:type="spellStart"/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. สำนักแผนและการต่างประเทศ ในฐานะผู้รับผิดชอบเกี่ยวกับการจัดทำแผนยุทธศาสตร์แผนปฏิบัติราชการ แผนงานตามกรอบความร่วมมือระหว่างประเทศ รวมทั้งติดตามและประเมินผลแผนงาน/โครงการต่างๆ</w:t>
            </w:r>
            <w:r w:rsidRPr="00C365C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365CE">
              <w:rPr>
                <w:rFonts w:ascii="TH SarabunIT๙" w:hAnsi="TH SarabunIT๙" w:cs="TH SarabunIT๙"/>
                <w:sz w:val="30"/>
                <w:szCs w:val="30"/>
                <w:cs/>
              </w:rPr>
              <w:t>ตลอดจนศึกษาวิเคราะห์ เสนอแนะนโยบายและมาตรการจัดเก็บภาษี แนวทางแก้ไขปัญหาและอุปสรรค จึงได้จัดทำโครงการสื่อสารแผนยุทธศาสตร์ของกรมศุลกากร เพื่อสื่อสารและสร้างความเข้าใจที่ถูกต้องตรงกัน อันจะทำให้เกิดความชัดเจนในการผลักดันนโยบายไปสู่การปฏิบัติให้เป็นไปในทิศทางเดียวกันเกิดผลสัมฤทธิ์ในการดำเนินงานอย่างมีประสิทธิภาพและประสิทธิผล</w:t>
            </w:r>
          </w:p>
          <w:p w:rsidR="00D529ED" w:rsidRPr="006166A6" w:rsidRDefault="00D529ED" w:rsidP="005A59FE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14"/>
                <w:szCs w:val="14"/>
                <w:cs/>
              </w:rPr>
            </w:pPr>
          </w:p>
        </w:tc>
      </w:tr>
      <w:tr w:rsidR="006166A6" w:rsidRPr="003B200E" w:rsidTr="006166A6">
        <w:trPr>
          <w:trHeight w:val="4956"/>
          <w:jc w:val="center"/>
        </w:trPr>
        <w:tc>
          <w:tcPr>
            <w:tcW w:w="9973" w:type="dxa"/>
            <w:gridSpan w:val="2"/>
          </w:tcPr>
          <w:p w:rsidR="006166A6" w:rsidRDefault="006166A6" w:rsidP="006166A6">
            <w:pPr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DF0A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DF0A5A" w:rsidRPr="00DF0A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Cell 5 </w:t>
            </w:r>
            <w:r w:rsidR="00DF0A5A" w:rsidRPr="00DF0A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การบริหารจัดการระดับส่วนราชการ (</w:t>
            </w:r>
            <w:r w:rsidR="00DF0A5A" w:rsidRPr="00DF0A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Organization Management)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7649"/>
            </w:tblGrid>
            <w:tr w:rsidR="00C365CE" w:rsidRPr="00C365CE" w:rsidTr="00C365CE"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</w:tr>
            <w:tr w:rsidR="00C365CE" w:rsidRPr="00C365CE" w:rsidTr="00C365CE">
              <w:trPr>
                <w:trHeight w:val="99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ส่วนราชการมีการวิเคราะห์ข้อมูล เช่น ผลการดำเนินงานที่ผ่านมา ปัจจัยที่เกี่ยวข้องกับการดำเนินงาน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เพื่อให้การบรรลุวิสัยทัศน์หรือเป้าหมายของส่วนราชการ</w:t>
                  </w:r>
                </w:p>
              </w:tc>
            </w:tr>
            <w:tr w:rsidR="00C365CE" w:rsidRPr="00C365CE" w:rsidTr="00C365CE">
              <w:trPr>
                <w:trHeight w:val="339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ส่วนราชการมีการกำหนดแผนการสื่อสารติดต่อประสานงานระหว่างหน่วยงาน</w:t>
                  </w:r>
                </w:p>
              </w:tc>
            </w:tr>
            <w:tr w:rsidR="00C365CE" w:rsidRPr="00C365CE" w:rsidTr="00C365CE">
              <w:trPr>
                <w:trHeight w:val="347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ส่วนราชการมีการวิเคราะห์ความเสี่ยงในการดำเนินงาน เพื่อให้เกิดความโปร่งใสและเป็นที่น่าเชื่อถือของบุคลากรในส่วนราชการ</w:t>
                  </w:r>
                </w:p>
              </w:tc>
            </w:tr>
            <w:tr w:rsidR="00C365CE" w:rsidRPr="00C365CE" w:rsidTr="00C365CE">
              <w:trPr>
                <w:trHeight w:val="343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  <w:tr w:rsidR="00C365CE" w:rsidRPr="00C365CE" w:rsidTr="00C365CE">
              <w:trPr>
                <w:trHeight w:val="352"/>
              </w:trPr>
              <w:tc>
                <w:tcPr>
                  <w:tcW w:w="1277" w:type="dxa"/>
                  <w:shd w:val="clear" w:color="auto" w:fill="auto"/>
                </w:tcPr>
                <w:p w:rsidR="00C365CE" w:rsidRPr="00C365CE" w:rsidRDefault="00C365CE" w:rsidP="00C365CE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C365C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649" w:type="dxa"/>
                  <w:shd w:val="clear" w:color="auto" w:fill="auto"/>
                </w:tcPr>
                <w:p w:rsidR="00C365CE" w:rsidRPr="00C365CE" w:rsidRDefault="00C365CE" w:rsidP="00C365CE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ส่วนราชการมีระบบการติดตามและประเมินผลยุทธศาสตร์และแผนบริหารความเสี่ยงของส่วนราชการและรายงานผลงาน เพื่อให้แผนยุทธศาสตร์ได้รับการนำไปปฏิบัติตามที่ได้กำหนดไว้</w:t>
                  </w:r>
                </w:p>
              </w:tc>
            </w:tr>
          </w:tbl>
          <w:p w:rsidR="006166A6" w:rsidRPr="003B200E" w:rsidRDefault="006166A6" w:rsidP="006166A6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529ED" w:rsidRPr="003B200E" w:rsidTr="005417C8">
        <w:trPr>
          <w:cantSplit/>
          <w:trHeight w:val="2341"/>
          <w:jc w:val="center"/>
        </w:trPr>
        <w:tc>
          <w:tcPr>
            <w:tcW w:w="9973" w:type="dxa"/>
            <w:gridSpan w:val="2"/>
          </w:tcPr>
          <w:p w:rsidR="00D529ED" w:rsidRPr="003B200E" w:rsidRDefault="00D529ED" w:rsidP="005A59F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1331"/>
              <w:gridCol w:w="1369"/>
              <w:gridCol w:w="1080"/>
              <w:gridCol w:w="1260"/>
            </w:tblGrid>
            <w:tr w:rsidR="00D529ED" w:rsidRPr="003B200E" w:rsidTr="00C13416">
              <w:trPr>
                <w:trHeight w:val="863"/>
                <w:jc w:val="center"/>
              </w:trPr>
              <w:tc>
                <w:tcPr>
                  <w:tcW w:w="414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331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369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08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D529ED" w:rsidRPr="003B200E" w:rsidRDefault="00D529ED" w:rsidP="005A59F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C13416" w:rsidRPr="003B200E" w:rsidTr="00C13416">
              <w:trPr>
                <w:trHeight w:val="296"/>
                <w:jc w:val="center"/>
              </w:trPr>
              <w:tc>
                <w:tcPr>
                  <w:tcW w:w="4140" w:type="dxa"/>
                </w:tcPr>
                <w:p w:rsidR="00C13416" w:rsidRDefault="00C13416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7</w:t>
                  </w:r>
                  <w:r w:rsidR="002D49A6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การพัฒนาสมรรถนะองค์การ</w:t>
                  </w:r>
                </w:p>
                <w:p w:rsidR="00F5780A" w:rsidRPr="003B200E" w:rsidRDefault="00DF0A5A" w:rsidP="00C13416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</w:t>
                  </w:r>
                  <w:r w:rsidRPr="00DF0A5A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Cell </w:t>
                  </w:r>
                  <w:r w:rsidRPr="00DF0A5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 การบริหารจัดการระดับส่วนราชการ (</w:t>
                  </w:r>
                  <w:r w:rsidRPr="00DF0A5A">
                    <w:rPr>
                      <w:rFonts w:ascii="TH SarabunIT๙" w:hAnsi="TH SarabunIT๙" w:cs="TH SarabunIT๙"/>
                      <w:sz w:val="30"/>
                      <w:szCs w:val="30"/>
                    </w:rPr>
                    <w:t>Organization Management)</w:t>
                  </w:r>
                </w:p>
              </w:tc>
              <w:tc>
                <w:tcPr>
                  <w:tcW w:w="1331" w:type="dxa"/>
                </w:tcPr>
                <w:p w:rsidR="00C13416" w:rsidRPr="003B200E" w:rsidRDefault="00C13416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369" w:type="dxa"/>
                </w:tcPr>
                <w:p w:rsidR="00C13416" w:rsidRPr="003B200E" w:rsidRDefault="002015BB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C13416" w:rsidRPr="003B200E" w:rsidRDefault="002015BB" w:rsidP="00C1341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C13416" w:rsidRPr="003B200E" w:rsidRDefault="00C13416" w:rsidP="002015BB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0.</w:t>
                  </w:r>
                  <w:r w:rsidR="00C365C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  <w:r w:rsidR="002015B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00</w:t>
                  </w:r>
                </w:p>
              </w:tc>
            </w:tr>
          </w:tbl>
          <w:p w:rsidR="00D529ED" w:rsidRPr="003B200E" w:rsidRDefault="00D529ED" w:rsidP="005A59FE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13C7F" w:rsidRPr="00F13C7F" w:rsidTr="005A59FE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F13C7F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F13C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 ได้ทำการศึกษาและวิเคราะห์ข้อมูลจาก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ร่างยุทธศาสตร์ 20 ปี และกรอบทิศทางแผนพัฒนาเศรษฐกิจและสังคมแห่งชาติฉบับที่ 12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คำแถลงนโยบายของคณะรัฐมนตรี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แผนยุทธศาสตร์สำนักงานปลัดกระทรวงการคลัง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 (ระยะแรก) ขององค์การศุลกากรโลก (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WCO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และสถิติรายได้ศุลกากร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การจัดเก็บรายได้ของกรมศุลกากร เปรียบเทียบกับหน่วยงานจัดเก็บอื่น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โครงสร้างอายุของข้าราชการกรมศุลกากร จำแนกตามช่วงอายุ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Global trade pattern (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ทิศทางการค้าโลก) และ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New normal (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ความปกติในรูปแบบใหม่) ทั้งของโลกและของประเทศไทย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แนวทางของศุลกากรประเทศต่างๆ</w:t>
            </w:r>
          </w:p>
          <w:p w:rsidR="00C13416" w:rsidRPr="00F13C7F" w:rsidRDefault="00C13416" w:rsidP="00C1341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821DA9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การประเมินสภาพแวดล้อมกรมศุลกากร ด้วย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SWOT + 4Ms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SWOT + 7S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บริบทภายในตลอดจนรวบรวมปัญหาและอุปสรรค เพื่อกำหนดแนวทางในการจัดทำแผนการติดต่อสื่อสารระหว่างหน่วยงาน</w:t>
            </w:r>
          </w:p>
          <w:p w:rsidR="00C13416" w:rsidRPr="00F13C7F" w:rsidRDefault="00C13416" w:rsidP="002D49A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มาใช้เพื่อจัดสรรทรัพยากรให้สอดคล้องเหมาะสมกับแผนปฏิบัติราชการ เพื่อให้การบรรลุวิสัยทัศน์หรือเป้าหมายของกรมศุลกากร</w:t>
            </w:r>
          </w:p>
          <w:p w:rsidR="009532A2" w:rsidRDefault="00C13416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532A2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="00821DA9" w:rsidRPr="009532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532A2"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กรมศุลกากรได้ดำเนินการกำหนดแผนการสื่อสารติดต่อประสานงานระหว่างหน่วยงาน โดยจัดสัมมนาให้ความรู้</w:t>
            </w:r>
          </w:p>
          <w:p w:rsidR="009532A2" w:rsidRPr="009532A2" w:rsidRDefault="009532A2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เรื่องยุทธศาสตร์ของกรมศุลกากร ซึ่งเป็นกิจกรรมภายใต้โครงการสื่อสารยุทธศาสตร์ของกรมศุลกากร เพื่อถ่ายทอดวิสัยทัศน์ </w:t>
            </w:r>
            <w:proofErr w:type="spellStart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 ยุทธศาสตร์ องค์ความรู้เกี่ยวกับแผนงาน/โครงการ การติดตามและรายงานผลการดำเนินงาน ความร่วมมือระหว่างประเทศ การวิเคราะห์การจัดเก็บรายได้ และตัวชี้วัดตามคำรับรองการปฏิบัติราชการของกรมศุลกากร ให้แก่เจ้าหน้าที่ของกรมศุลกากร ทั้งส่วนกลางและส่วนภูมิภาค และการศึกษาดูงานของเจ้าหน้าที่ในพื้นที่ปฏิบัติงานจริง เพื่อให้ทราบถึงปัญหาที่เกิดขึ้น และ </w:t>
            </w:r>
            <w:proofErr w:type="spellStart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สผต</w:t>
            </w:r>
            <w:proofErr w:type="spellEnd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ได้จัดทำแบบสอบถามเพื่อสำรวจการรับรู้และเข้าใจเกี่ยวกับกระบวนการ คุณลักษณะ การสื่อสารสู่บุคลากรในทิศทาง การทำงานของกรมศุลกากร บนระบบ </w:t>
            </w:r>
            <w:r w:rsidRPr="009532A2">
              <w:rPr>
                <w:rFonts w:ascii="TH SarabunIT๙" w:hAnsi="TH SarabunIT๙" w:cs="TH SarabunIT๙"/>
                <w:sz w:val="30"/>
                <w:szCs w:val="30"/>
              </w:rPr>
              <w:t xml:space="preserve">Single Sign-On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ระหว่างวันที่ 29 สิงหาคม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9532A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2 กันยายน 2559  เพื่อใช้เป็นข้อมูลในการปรับปรุงและพัฒนาการสื่อสารทิศทางองค์กร อีกทั้งเพื่อให้การทำงานมีประสิทธิภาพตามเกณฑ์การพัฒนาคุณภาพการบริหารจัดการภาครัฐของกรมศุลกากร โดยผลการสำรวจจากผู้ตอบแบบสอบถามดังกล่าว สามารถสรุปได้ดังนี้</w:t>
            </w:r>
          </w:p>
          <w:p w:rsidR="009532A2" w:rsidRPr="009532A2" w:rsidRDefault="009532A2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ind w:firstLine="798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-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การรับรู้ รับทราบ วิสัยทัศน์ฯ พบว่า ผู้ตอบแบบสอบถามส่วนใหญ่ เคยรับรู้รับทราบวิสัยทัศน์ฯ คิดเป็นร้อยละ 97.11 และไม่เคยรับรู้ รับทราบวิสัยทัศน์ คิดเป็นร้อยละ 2.89</w:t>
            </w:r>
          </w:p>
          <w:p w:rsidR="007F3756" w:rsidRDefault="009532A2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ind w:firstLine="85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ช่องทางการสื่อสารการรับรู้ รับทราบวิสัยทัศน์ฯ 5 ลำดับแรก ดังนี้ 1) </w:t>
            </w:r>
            <w:r w:rsidRPr="009532A2">
              <w:rPr>
                <w:rFonts w:ascii="TH SarabunIT๙" w:hAnsi="TH SarabunIT๙" w:cs="TH SarabunIT๙"/>
                <w:sz w:val="30"/>
                <w:szCs w:val="30"/>
              </w:rPr>
              <w:t xml:space="preserve">Intranet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2) </w:t>
            </w:r>
            <w:r w:rsidRPr="009532A2">
              <w:rPr>
                <w:rFonts w:ascii="TH SarabunIT๙" w:hAnsi="TH SarabunIT๙" w:cs="TH SarabunIT๙"/>
                <w:sz w:val="30"/>
                <w:szCs w:val="30"/>
              </w:rPr>
              <w:t xml:space="preserve">Website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ผู้บริหาร </w:t>
            </w:r>
          </w:p>
          <w:p w:rsidR="009532A2" w:rsidRPr="009532A2" w:rsidRDefault="009532A2" w:rsidP="007F3756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4) หนังสือเวียน และ 5) การประชุม/อบรม/สัมมนา</w:t>
            </w:r>
          </w:p>
          <w:p w:rsidR="009532A2" w:rsidRPr="009532A2" w:rsidRDefault="009532A2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ind w:firstLine="85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การรับรู้และเข้าใจของบุคลากรเกี่ยวกับวิสัยทัศน์ </w:t>
            </w:r>
            <w:proofErr w:type="spellStart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กิจ ยุทธศาสตร์ และค่านิยมองค์กรของกรมศุลกากร พบว่า มีค่าเฉลี่ยรวม เท่ากับ 3.37 ซึ่งแสดงว่าผู้ตอบแบบสอบถาม มีการรับรู้และเข้าใจมาก</w:t>
            </w:r>
          </w:p>
          <w:p w:rsidR="00C365CE" w:rsidRPr="00F13C7F" w:rsidRDefault="009532A2" w:rsidP="009532A2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ind w:firstLine="857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การถ่ายทอดและการนำไปสู่การปฏิบัติเกี่ยวกับวิสัยทัศน์ </w:t>
            </w:r>
            <w:proofErr w:type="spellStart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พันธ</w:t>
            </w:r>
            <w:proofErr w:type="spellEnd"/>
            <w:r w:rsidRPr="009532A2">
              <w:rPr>
                <w:rFonts w:ascii="TH SarabunIT๙" w:hAnsi="TH SarabunIT๙" w:cs="TH SarabunIT๙"/>
                <w:sz w:val="30"/>
                <w:szCs w:val="30"/>
                <w:cs/>
              </w:rPr>
              <w:t>กิจ ยุทธศาสตร์ และค่านิยมองค์กรของกรมศุลกากร    พบว่า มีค่าเฉลี่ยรวม เท่ากับ 3.39 ซึ่งแสดงว่าผู้ตอบแบบสอบถาม มีการรับรู้และเข้าใจมาก</w:t>
            </w:r>
          </w:p>
          <w:p w:rsidR="00F13C7F" w:rsidRPr="00F13C7F" w:rsidRDefault="00C365CE" w:rsidP="00C365CE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lastRenderedPageBreak/>
              <w:tab/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3.</w:t>
            </w:r>
            <w:r w:rsidR="00F13C7F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กรมศุลกากรมีการวิเคราะห์ความเสี่ยงที่มีผลกระทบต่อการดำเนินการ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โดยมีการระบุปัจจัยเสี่ยงที่อาจส่งผลกระทบต่อความเสียหาย ความล้มเหลว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หรืออาจลดการบรรลุเป้าหมายของการปฏิบัติราชการ อีกทั้งได้กำหนดหลักเกณฑ์ประเมินความเสี่ยง ซึ่งจำแนกปัจจัยเสี่ยงที่สามารถควบคุม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และไม่สามารถควบคุมได้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ให้อยู่ในระดับที่สามารถยอมรับได้และจัดทำแผนบริหารความเสี่ยงของกรมศุลกากร ประจำปีงบประมาณ พ.ศ.2559  โดยระบุผู้รับผิดชอบในการดำเนินการตามแผนในแต่ละขั้นตอน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และกำหนดตัวชี้วัดผลการดำเนินการ เพื่อให้ผู้บริหารนำไปใช้เป็นแนวทางในการบริหารจัดการแผนงาน/โครงการที่มีความเสี่ยงและเจ้าหน้าที่กรมศุลกากรมีความรู้ ความเข้าใจเรื่องการบริหารความเสี่ยงและสามารถนำไปประยุกต์ใช้อย่างมีประสิทธิภาพและประสิทธิผลอย่างต่อเนื่อง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บริหารความเสี่ยงเป็นเครื่องมือสำคัญที่จะช่วยสนับสนุนให้กรมศุลกากรสามารถดำเนินการตามแผนปฏิบัติราชการกรมศุลกากรประจำปีได้สำเร็จ บรรลุเป้าหมายตามยุทธศาสตร์ของกรมศุลกากร ซึ่งได้มีการวิเคราะห์ความเสี่ยงที่อาจเกิดขึ้นกับองค์กร รวมทั้งพิจารณากระบวนการบริหารจัดการความเสี่ยง โดยใช้หลักการบริหารจัดการบ้านเมืองที่ดี 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(Good Governance)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และใช้เกณฑ์วิเคราะห์ประเมินและการจัดการความเสี่ยงอย่าง</w:t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เหมาะสมตามมาตรฐาน 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COSO</w:t>
            </w:r>
            <w:r w:rsidRPr="00F13C7F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(The Committee of Sponsoring Organizations of The </w:t>
            </w:r>
            <w:proofErr w:type="spellStart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Treadway</w:t>
            </w:r>
            <w:proofErr w:type="spellEnd"/>
            <w:r w:rsidRPr="00F13C7F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Commission)</w:t>
            </w:r>
          </w:p>
          <w:p w:rsidR="00C365CE" w:rsidRPr="00F13C7F" w:rsidRDefault="00F13C7F" w:rsidP="00C365CE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4.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กรมศุลกากรมีการติดตามและประเมินผลยุทธศาสตร์ โดยมีระบบติดตามและประเมินผลแผนงาน/โครงการ หรือที่เรียกว่า “ระบบ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>e–Project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”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เพื่อใช้ในการ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ติดตามผล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ของแผนงาน/โครงการ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เป็นระยะอย่างสม่ำเสมอและต่อเนื่อง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โดยให้หน่วยงานที่รับผิดชอบแผนงาน/โครงการรายงานผลการดำเนินงานเป็นรายเดือน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ทำให้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ทร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บ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ความก้าวหน้าในการดำเนินงาน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ปัญหาอุปสรรค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และยังเป็น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ประโยชน์ในการปรับปรุงหรือพัฒนากา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รดำเนินงาน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ให้ถูกต้อง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และสอดคล้องกับความเป็นจริงหรือสภาพปัจจุบัน</w:t>
            </w:r>
            <w:r w:rsidR="00C365CE"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C365CE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นอกจากนี้กรมศุลกากรยังได้มีการติดตามและประเมินความเสี่ยง โดยให้หน่วยงานที่เกี่ยวข้องรายงานผลของกิจกรรมบริหารความเสี่ยง ตามแบบฟอร์มที่กำหนดเป็นรายเดือน เพื่อให้แผนงาน/โครงการเป็นไปตามวัตถุประสงค์ที่กำหนดไว้</w:t>
            </w:r>
          </w:p>
          <w:p w:rsidR="002D49A6" w:rsidRPr="00B47734" w:rsidRDefault="00DE58B6" w:rsidP="00BC5E54">
            <w:pPr>
              <w:tabs>
                <w:tab w:val="left" w:pos="549"/>
                <w:tab w:val="left" w:pos="940"/>
                <w:tab w:val="left" w:pos="1279"/>
                <w:tab w:val="left" w:pos="164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58B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กรมศุลกากรได้จัดทำ</w:t>
            </w:r>
            <w:r w:rsidRPr="00B477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รายงานผลการดำเนินการ </w:t>
            </w:r>
            <w:r w:rsidRPr="00B47734">
              <w:rPr>
                <w:rFonts w:ascii="TH SarabunIT๙" w:hAnsi="TH SarabunIT๙" w:cs="TH SarabunIT๙"/>
                <w:sz w:val="30"/>
                <w:szCs w:val="30"/>
              </w:rPr>
              <w:t xml:space="preserve">Cell </w:t>
            </w:r>
            <w:r w:rsidRPr="00B47734">
              <w:rPr>
                <w:rFonts w:ascii="TH SarabunIT๙" w:hAnsi="TH SarabunIT๙" w:cs="TH SarabunIT๙"/>
                <w:sz w:val="30"/>
                <w:szCs w:val="30"/>
                <w:cs/>
              </w:rPr>
              <w:t>5 การบริหารจัดการระดับส่วนราชการ (</w:t>
            </w:r>
            <w:r w:rsidRPr="00B47734">
              <w:rPr>
                <w:rFonts w:ascii="TH SarabunIT๙" w:hAnsi="TH SarabunIT๙" w:cs="TH SarabunIT๙"/>
                <w:sz w:val="30"/>
                <w:szCs w:val="30"/>
              </w:rPr>
              <w:t>Organization Management)</w:t>
            </w:r>
            <w:r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ตามแบบฟอร์ม</w:t>
            </w:r>
            <w:r w:rsidR="00BC5E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ก.พ.ร</w:t>
            </w:r>
            <w:proofErr w:type="spellEnd"/>
            <w:r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B47734"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และจัดส่งรายงานผลการดำเนินการผ่านระบบ </w:t>
            </w:r>
            <w:r w:rsidR="00B47734" w:rsidRPr="00B47734">
              <w:rPr>
                <w:rFonts w:ascii="TH SarabunIT๙" w:hAnsi="TH SarabunIT๙" w:cs="TH SarabunIT๙"/>
                <w:sz w:val="30"/>
                <w:szCs w:val="30"/>
              </w:rPr>
              <w:t xml:space="preserve">e-SAR </w:t>
            </w:r>
            <w:r w:rsidR="00B47734" w:rsidRPr="00B477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ภายในระยะเวลาที่กำหนดแล้ว</w:t>
            </w:r>
          </w:p>
        </w:tc>
      </w:tr>
      <w:tr w:rsidR="00D529ED" w:rsidRPr="003B200E" w:rsidTr="002D49A6">
        <w:trPr>
          <w:trHeight w:val="142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1F14B8" w:rsidRPr="003B200E" w:rsidRDefault="001F14B8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D529ED" w:rsidRDefault="001F14B8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นโยบายผู้บริหาร</w:t>
            </w:r>
          </w:p>
          <w:p w:rsidR="00F13C7F" w:rsidRPr="003B200E" w:rsidRDefault="00F13C7F" w:rsidP="00F13C7F">
            <w:pPr>
              <w:tabs>
                <w:tab w:val="left" w:pos="538"/>
                <w:tab w:val="left" w:pos="86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ความร่วมมือจากทุกหน่วยงานภายในกรมศุลกากร</w:t>
            </w:r>
          </w:p>
        </w:tc>
      </w:tr>
      <w:tr w:rsidR="00D529ED" w:rsidRPr="003B200E" w:rsidTr="002D49A6">
        <w:trPr>
          <w:trHeight w:val="69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2D49A6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2D49A6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529ED" w:rsidRPr="003B200E" w:rsidTr="005A59FE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ED" w:rsidRPr="003B200E" w:rsidRDefault="00D529ED" w:rsidP="005A59FE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1F14B8" w:rsidRPr="00F13C7F" w:rsidRDefault="001F14B8" w:rsidP="001F14B8">
            <w:pPr>
              <w:tabs>
                <w:tab w:val="left" w:pos="570"/>
                <w:tab w:val="left" w:pos="87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2D49A6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="00F13C7F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แผนปฏิบัติราชการกรมศุลกากร ประจำปี 2559</w:t>
            </w:r>
          </w:p>
          <w:p w:rsidR="00F13C7F" w:rsidRPr="00F13C7F" w:rsidRDefault="001F14B8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2D49A6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บันทึก </w:t>
            </w:r>
            <w:proofErr w:type="spellStart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สผต</w:t>
            </w:r>
            <w:proofErr w:type="spellEnd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ที่ </w:t>
            </w:r>
            <w:proofErr w:type="spellStart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0501(7)/85 ลงวันที่ 11 มีนาคม 2559</w:t>
            </w:r>
            <w:r w:rsidR="0017443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13C7F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 ขออนุมัติจัดสัมมนาให้ความรู้เรื่องยุทธศาสตร์ของกรมศุลกากร</w:t>
            </w:r>
          </w:p>
          <w:p w:rsidR="00212AC8" w:rsidRDefault="00F13C7F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887EA4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="00887EA4" w:rsidRPr="003D6FC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แบบสอบถามเพื่อสำรวจการรับรู้และเข้าใจเกี่ยวกับกระบวนการ คุณลักษณะ การสื่อสารสู่บุคลากรในทิศทาง </w:t>
            </w:r>
          </w:p>
          <w:p w:rsidR="00887EA4" w:rsidRDefault="00887EA4" w:rsidP="00F13C7F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6FC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การทำงานของกรมศุลกากร บนระบบ </w:t>
            </w:r>
            <w:r w:rsidRPr="003D6FC4">
              <w:rPr>
                <w:rFonts w:ascii="TH SarabunIT๙" w:hAnsi="TH SarabunIT๙" w:cs="TH SarabunIT๙"/>
                <w:sz w:val="30"/>
                <w:szCs w:val="30"/>
              </w:rPr>
              <w:t xml:space="preserve">Single Sign-On </w:t>
            </w:r>
            <w:r w:rsidRPr="003D6FC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ระหว่างวันที่ </w:t>
            </w:r>
            <w:r w:rsidRPr="003D6FC4">
              <w:rPr>
                <w:rFonts w:ascii="TH SarabunIT๙" w:hAnsi="TH SarabunIT๙" w:cs="TH SarabunIT๙"/>
                <w:sz w:val="30"/>
                <w:szCs w:val="30"/>
              </w:rPr>
              <w:t>29</w:t>
            </w:r>
            <w:r w:rsidRPr="003D6FC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สิงหาคม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3D6FC4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  <w:r w:rsidRPr="003D6FC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กันยายน </w:t>
            </w:r>
            <w:r w:rsidRPr="003D6FC4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  <w:p w:rsidR="00F13C7F" w:rsidRPr="00F13C7F" w:rsidRDefault="0079158A" w:rsidP="0079158A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887EA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F13C7F" w:rsidRPr="00F13C7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F13C7F"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F13C7F"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แผนบริหารความเสี่ยงของกรมศุลกากร ประจำปีงบประมาณ พ.ศ. 2559</w:t>
            </w:r>
          </w:p>
          <w:p w:rsidR="00F13C7F" w:rsidRDefault="00F13C7F" w:rsidP="007F3756">
            <w:pPr>
              <w:tabs>
                <w:tab w:val="left" w:pos="570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887EA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ระบบติดตามและประเมินผลแผนงาน/โครงการ (</w:t>
            </w:r>
            <w:r w:rsidRPr="00F13C7F">
              <w:rPr>
                <w:rFonts w:ascii="TH SarabunIT๙" w:hAnsi="TH SarabunIT๙" w:cs="TH SarabunIT๙"/>
                <w:sz w:val="30"/>
                <w:szCs w:val="30"/>
              </w:rPr>
              <w:t xml:space="preserve">e-Project) </w:t>
            </w:r>
            <w:r w:rsidRPr="00F13C7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ของกรมศุลกากร</w:t>
            </w:r>
          </w:p>
          <w:p w:rsidR="00D529ED" w:rsidRPr="007D3700" w:rsidRDefault="00212AC8" w:rsidP="005A59FE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eastAsiaTheme="minorHAnsi" w:hAnsi="TH SarabunIT๙" w:cs="TH SarabunIT๙"/>
                <w:sz w:val="27"/>
                <w:szCs w:val="27"/>
              </w:rPr>
            </w:pPr>
            <w:r w:rsidRPr="007D370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6</w:t>
            </w:r>
            <w:r w:rsidR="00F544D5" w:rsidRPr="007D370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. </w:t>
            </w:r>
            <w:r w:rsidRPr="007D370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แบบฟอร์มรายงานผลการดำเนินการ </w:t>
            </w:r>
            <w:r w:rsidRPr="007D370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Cell 5 </w:t>
            </w:r>
            <w:r w:rsidRPr="007D370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การบริหารจัดการระดับส่วนราชการ</w:t>
            </w:r>
            <w:r w:rsidRPr="007D370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(Organization Management</w:t>
            </w:r>
            <w:r w:rsidRPr="007D3700">
              <w:rPr>
                <w:rFonts w:ascii="TH SarabunIT๙" w:eastAsiaTheme="minorHAnsi" w:hAnsi="TH SarabunIT๙" w:cs="TH SarabunIT๙"/>
                <w:sz w:val="27"/>
                <w:szCs w:val="27"/>
              </w:rPr>
              <w:t>)</w:t>
            </w:r>
          </w:p>
          <w:p w:rsidR="00DE58B6" w:rsidRPr="003B200E" w:rsidRDefault="00DE58B6" w:rsidP="005A59FE">
            <w:pPr>
              <w:pStyle w:val="af"/>
              <w:tabs>
                <w:tab w:val="left" w:pos="89"/>
                <w:tab w:val="left" w:pos="787"/>
                <w:tab w:val="left" w:pos="1122"/>
                <w:tab w:val="left" w:pos="1157"/>
                <w:tab w:val="left" w:pos="1507"/>
              </w:tabs>
              <w:ind w:left="0" w:firstLine="51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83F9C" w:rsidRPr="003B200E" w:rsidRDefault="00983F9C">
      <w:pPr>
        <w:rPr>
          <w:rFonts w:ascii="TH SarabunIT๙" w:hAnsi="TH SarabunIT๙" w:cs="TH SarabunIT๙"/>
        </w:rPr>
        <w:sectPr w:rsidR="00983F9C" w:rsidRPr="003B200E" w:rsidSect="00C12566">
          <w:pgSz w:w="11906" w:h="16838"/>
          <w:pgMar w:top="1191" w:right="1021" w:bottom="1134" w:left="1021" w:header="709" w:footer="709" w:gutter="0"/>
          <w:cols w:space="708"/>
          <w:docGrid w:linePitch="360"/>
        </w:sectPr>
      </w:pPr>
    </w:p>
    <w:p w:rsidR="00983F9C" w:rsidRPr="003B200E" w:rsidRDefault="008472DC" w:rsidP="00983F9C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18"/>
          <w:szCs w:val="18"/>
        </w:rPr>
        <w:lastRenderedPageBreak/>
        <w:pict>
          <v:shape id="Text Box 10" o:spid="_x0000_s1037" type="#_x0000_t202" style="position:absolute;margin-left:177.85pt;margin-top:2.9pt;width:317.5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D8LQIAAFo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">
            <v:textbox>
              <w:txbxContent>
                <w:p w:rsidR="001E1624" w:rsidRPr="003B200E" w:rsidRDefault="001E1624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4F7950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แบบฟอร์มรายงานผลการปฏิบัติราชการ</w:t>
                  </w: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สำหรับตัวชี้วัดที่เป็นเชิงคุณภาพ</w:t>
                  </w:r>
                </w:p>
                <w:p w:rsidR="001E1624" w:rsidRPr="003B200E" w:rsidRDefault="001E1624" w:rsidP="00983F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983F9C" w:rsidRPr="003B200E" w:rsidRDefault="00983F9C" w:rsidP="00983F9C">
      <w:pPr>
        <w:rPr>
          <w:rFonts w:ascii="TH SarabunIT๙" w:hAnsi="TH SarabunIT๙" w:cs="TH SarabunIT๙"/>
          <w:sz w:val="18"/>
          <w:szCs w:val="18"/>
        </w:rPr>
      </w:pPr>
    </w:p>
    <w:p w:rsidR="00983F9C" w:rsidRPr="003B200E" w:rsidRDefault="00983F9C" w:rsidP="00983F9C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15"/>
      </w:tblGrid>
      <w:tr w:rsidR="00983F9C" w:rsidRPr="003B200E" w:rsidTr="00BC407A">
        <w:trPr>
          <w:trHeight w:val="109"/>
          <w:tblHeader/>
          <w:jc w:val="center"/>
        </w:trPr>
        <w:tc>
          <w:tcPr>
            <w:tcW w:w="9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F9C" w:rsidRPr="003B200E" w:rsidRDefault="00983F9C" w:rsidP="00BC407A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</w:pPr>
          </w:p>
        </w:tc>
      </w:tr>
      <w:tr w:rsidR="00983F9C" w:rsidRPr="003B200E" w:rsidTr="00BC407A">
        <w:trPr>
          <w:trHeight w:val="369"/>
          <w:tblHeader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</w:tcBorders>
            <w:vAlign w:val="center"/>
          </w:tcPr>
          <w:p w:rsidR="00983F9C" w:rsidRPr="003B200E" w:rsidRDefault="00983F9C" w:rsidP="00B1462E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รายงานผลการปฏิบัติราชการตามคำรับรองการปฏิบัติราชการ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(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รายตัวชี้วัด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รอบ </w:t>
            </w:r>
            <w:r w:rsidR="00B146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</w:tcPr>
          <w:p w:rsidR="00983F9C" w:rsidRPr="00B23E7C" w:rsidRDefault="00983F9C" w:rsidP="000156D5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23E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="000156D5" w:rsidRPr="00B23E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 w:rsidRPr="00B23E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23E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</w:t>
            </w:r>
            <w:r w:rsidR="000156D5" w:rsidRPr="00B23E7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B23E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ระดับคุณธรรมและความโปร่งใสในการดำเนินงานของหน่วยงาน</w:t>
            </w:r>
          </w:p>
        </w:tc>
      </w:tr>
      <w:tr w:rsidR="00983F9C" w:rsidRPr="003B200E" w:rsidTr="007F02E7">
        <w:trPr>
          <w:trHeight w:val="425"/>
          <w:jc w:val="center"/>
        </w:trPr>
        <w:tc>
          <w:tcPr>
            <w:tcW w:w="5158" w:type="dxa"/>
          </w:tcPr>
          <w:p w:rsidR="00983F9C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นายชัยฤทธิ์  แพทย์สมาน</w:t>
            </w:r>
          </w:p>
          <w:p w:rsidR="007F02E7" w:rsidRPr="007F02E7" w:rsidRDefault="00E85FDA" w:rsidP="00BC407A">
            <w:pPr>
              <w:spacing w:before="60" w:after="60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                                 </w:t>
            </w:r>
            <w:r w:rsidR="007F02E7" w:rsidRPr="007F02E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ผู้อำนวยการสำนักบริหารทรัพยากรบุคคล</w:t>
            </w:r>
          </w:p>
        </w:tc>
        <w:tc>
          <w:tcPr>
            <w:tcW w:w="4815" w:type="dxa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ผู้จัดเก็บข้อมูล 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นายรามสูร 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โส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</w:t>
            </w:r>
          </w:p>
        </w:tc>
      </w:tr>
      <w:tr w:rsidR="00983F9C" w:rsidRPr="003B200E" w:rsidTr="007F02E7">
        <w:trPr>
          <w:jc w:val="center"/>
        </w:trPr>
        <w:tc>
          <w:tcPr>
            <w:tcW w:w="5158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0-2667-7094</w:t>
            </w:r>
          </w:p>
        </w:tc>
        <w:tc>
          <w:tcPr>
            <w:tcW w:w="4815" w:type="dxa"/>
            <w:vAlign w:val="center"/>
          </w:tcPr>
          <w:p w:rsidR="00983F9C" w:rsidRPr="003B200E" w:rsidRDefault="00983F9C" w:rsidP="00BC407A">
            <w:pPr>
              <w:spacing w:before="60" w:after="6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0-2667-6890</w:t>
            </w:r>
          </w:p>
        </w:tc>
      </w:tr>
      <w:tr w:rsidR="00983F9C" w:rsidRPr="003B200E" w:rsidTr="00BC407A">
        <w:trPr>
          <w:jc w:val="center"/>
        </w:trPr>
        <w:tc>
          <w:tcPr>
            <w:tcW w:w="9973" w:type="dxa"/>
            <w:gridSpan w:val="2"/>
            <w:vAlign w:val="center"/>
          </w:tcPr>
          <w:p w:rsidR="00983F9C" w:rsidRPr="003B200E" w:rsidRDefault="00983F9C" w:rsidP="007F02E7">
            <w:pPr>
              <w:tabs>
                <w:tab w:val="left" w:pos="514"/>
                <w:tab w:val="left" w:pos="850"/>
                <w:tab w:val="left" w:pos="1140"/>
              </w:tabs>
              <w:spacing w:before="6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คำอธิบาย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:rsidR="00156FD2" w:rsidRPr="003B200E" w:rsidRDefault="00156FD2" w:rsidP="007D7A28">
            <w:pPr>
              <w:tabs>
                <w:tab w:val="left" w:pos="570"/>
                <w:tab w:val="left" w:pos="890"/>
                <w:tab w:val="left" w:pos="131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การประเมินคุณธรรมและความโปร่งใสในการดำเนินงานของหน่วยงานภาครัฐ </w:t>
            </w:r>
            <w:r w:rsidRPr="007D7A28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(Integrity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เป็นการประยุกต์แนวคิดของการประเมินคุณธรรมการดำเนินงาน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 Assessment)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ของคณะกรรมการต่อต้านการทุจริตและสิทธิพลเมือง สาธารณรัฐเกาหลี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Anti-Corruption and Civil Rights Commission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ACRC)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การเข้ากับดัชนีวัดความโปร่งใสของหน่วยงานภาครัฐ ซึ่งดำเนินการโดยสำนักงาน ป.ป.ช. แล้วนำมากำหนดเป็นกรอบแนวคิดการประเมินคุณธรรมและความโปร่งใสการดำเนินงานของหน่วยงานภาครัฐ และสังเคราะห์เป็นองค์ประกอบหลักที่สำคัญและจำเป็นในการประเมิน การประเมินดังกล่าวได้จำแนกเป็นองค์ประกอบหลัก องค์ประกอบย่อย ประเด็นการประเมิน และแปลงไปสู่คำถามที่ใช้ในการสอบถามความคิดเห็น หรือรวบรวมจากข้อมูลเอกสาร/หลักฐานของหน่วยงาน</w:t>
            </w:r>
          </w:p>
          <w:p w:rsidR="00156FD2" w:rsidRPr="003B200E" w:rsidRDefault="00156FD2" w:rsidP="008F13D4">
            <w:pPr>
              <w:tabs>
                <w:tab w:val="left" w:pos="570"/>
                <w:tab w:val="left" w:pos="890"/>
                <w:tab w:val="left" w:pos="1223"/>
              </w:tabs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ab/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องค์ประกอบการประเมินคุณธรรมและความโปร่งใสในการดำเนินงานของหน่วยงานภาครัฐ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(Integrity</w:t>
            </w:r>
            <w:r w:rsidR="007D7A28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 xml:space="preserve"> </w:t>
            </w:r>
            <w:r w:rsidRPr="008F13D4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</w:rPr>
              <w:t>&amp; Transparency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Assessment)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แบ่งเป็น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องค์ประกอบ ดังนี้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1.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 หรือผู้มีส่วนได้ส่วนเสียในการรับบริการจากหน่วยงานภาครัฐ และประเมินจากข้อมูลเอกสาร/หลักฐานเชิงประจักษ์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2.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ความพร้อมรับผิด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Accountability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หรือประสบการณ์ของประชาชนผู้รับบริการหรือผู้มีส่วนได้ส่วนเสียในการรับบริการจาก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คุณธรรมการให้บริการของหน่วยงาน (ปัญหาการทุจริต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คอร์รัป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ชันในองค์กร)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Integrity in Service Delivery)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ประเมินจากการรับรู้ และประสบการณ์ตรงของประชาชนผู้รับบริการหรือผู้มีส่วนได้ส่วนเสียที่มีต่อการให้บริการของหน่วยงานภาครัฐ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  <w:t>4.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วัฒนธรรมคุณธรรมในองค์กร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Culture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 และจากข้อมูลเอกสาร/หลักฐานเชิงประจักษ์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156FD2" w:rsidRPr="003B200E" w:rsidRDefault="00156FD2" w:rsidP="00156FD2">
            <w:pPr>
              <w:tabs>
                <w:tab w:val="left" w:pos="570"/>
                <w:tab w:val="left" w:pos="890"/>
                <w:tab w:val="left" w:pos="12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r w:rsidR="007D7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คุณธรรมการทำงานในหน่วยงาน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Work Integrity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 ประเมินจากความคิดเห็นของเจ้าหน้าที่ภายในหน่วยงานภาครัฐที่มีต่อการดำเนินงานของหน่วยงาน</w:t>
            </w:r>
          </w:p>
          <w:p w:rsidR="00156FD2" w:rsidRPr="003B200E" w:rsidRDefault="00156FD2" w:rsidP="00156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56FD2" w:rsidRPr="003B200E" w:rsidRDefault="00156FD2" w:rsidP="00BC407A">
            <w:pPr>
              <w:tabs>
                <w:tab w:val="left" w:pos="514"/>
                <w:tab w:val="left" w:pos="850"/>
                <w:tab w:val="left" w:pos="114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ind w:firstLine="1081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เกณฑ์การให้คะแนน </w:t>
            </w:r>
          </w:p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เกณฑ์การให้คะแนนการประเมินคุณธรรมและความโปร่งใสการดำเนินงาน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(Integrity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&amp;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Transparency Assessment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แบ่งเป็น 5 ระดับ 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6447"/>
            </w:tblGrid>
            <w:tr w:rsidR="00EA5C6A" w:rsidRPr="003B200E" w:rsidTr="00BC407A">
              <w:trPr>
                <w:trHeight w:val="414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80-100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มีระดับคุณธรรมและความโปร่งใสการดำเนินงานสูงมาก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60-79.99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มีระดับคุณธรรมและความโปร่งใสการดำเนินงานสูง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40-59.99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มีระดับคุณธรรมและความโปร่งใสการดำเนินงานปานกลาง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20-39.99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</w:t>
                  </w:r>
                </w:p>
              </w:tc>
            </w:tr>
            <w:tr w:rsidR="00EA5C6A" w:rsidRPr="003B200E" w:rsidTr="00BC407A">
              <w:trPr>
                <w:trHeight w:val="415"/>
                <w:jc w:val="center"/>
              </w:trPr>
              <w:tc>
                <w:tcPr>
                  <w:tcW w:w="1834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-19.99 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6447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มีระดับคุณธรรมและความโปร่งใสการดำเนินงานต่ำมาก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4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3"/>
              <w:gridCol w:w="1759"/>
              <w:gridCol w:w="1759"/>
              <w:gridCol w:w="1759"/>
              <w:gridCol w:w="1512"/>
            </w:tblGrid>
            <w:tr w:rsidR="00EA5C6A" w:rsidRPr="003B200E" w:rsidTr="00BC407A">
              <w:trPr>
                <w:trHeight w:val="490"/>
              </w:trPr>
              <w:tc>
                <w:tcPr>
                  <w:tcW w:w="1493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759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A5C6A" w:rsidRPr="003B200E" w:rsidTr="00BC407A">
              <w:trPr>
                <w:trHeight w:val="491"/>
              </w:trPr>
              <w:tc>
                <w:tcPr>
                  <w:tcW w:w="1493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</w:t>
                  </w: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-19.99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20-39.99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40-59.99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F02E7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60-79.99</w:t>
                  </w:r>
                </w:p>
                <w:p w:rsidR="00EA5C6A" w:rsidRPr="003B200E" w:rsidRDefault="007F02E7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1512" w:type="dxa"/>
                  <w:shd w:val="clear" w:color="auto" w:fill="auto"/>
                </w:tcPr>
                <w:p w:rsidR="00EA5C6A" w:rsidRPr="003B200E" w:rsidRDefault="00EA5C6A" w:rsidP="00EA5C6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80-100</w:t>
                  </w:r>
                  <w:r w:rsidR="007F02E7" w:rsidRPr="007F02E7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</w:tbl>
          <w:p w:rsidR="00EA5C6A" w:rsidRPr="003B200E" w:rsidRDefault="00EA5C6A" w:rsidP="00EA5C6A">
            <w:pPr>
              <w:tabs>
                <w:tab w:val="left" w:pos="581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3F9C" w:rsidRPr="003B200E" w:rsidRDefault="00983F9C" w:rsidP="00BC407A">
            <w:pPr>
              <w:tabs>
                <w:tab w:val="left" w:pos="136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520B8" w:rsidRPr="003B200E" w:rsidTr="004F7950">
        <w:trPr>
          <w:cantSplit/>
          <w:trHeight w:val="5626"/>
          <w:jc w:val="center"/>
        </w:trPr>
        <w:tc>
          <w:tcPr>
            <w:tcW w:w="9973" w:type="dxa"/>
            <w:gridSpan w:val="2"/>
          </w:tcPr>
          <w:p w:rsidR="00A520B8" w:rsidRPr="003B200E" w:rsidRDefault="00A520B8" w:rsidP="00A520B8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อมูลผลการดำเนินงาน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สำนักงาน ป.ป.ช. และ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ได้ร่วมกันจัดทำแบบประเมินคุณธรรมและความโปร่งใสในการดำเนินงานของหน่วยงานภาครัฐ 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ขึ้น  โดยในปีงบประมาณ  พ.ศ. 2559  สำนักงาน ป.ป.ช. ได้ประสานความร่วมมือกับ  สำนักงาน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ก.พ.ร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กำหนดให้ การประเมินคุณธรรมและความโปร่งใสในการดำเนินงานของหน่วยงานภาครัฐ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(Integrity &amp; Transparency Assessment: ITA)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เป็นตัวชี้วัดตามคำรับรองการปฏิบัติราชการของหน่วยงานประจำปีงบประมาณ พ.ศ.2559  น้ำหนักร้อยละ 5 ตามตัวชี้วัดที่ 8 โดยมีหน่วยงานภาครัฐที่จะต้องรับการประเมิน ประกอบด้วยส่วนกลางระดับกรม ส่วนภูมิภาคระดับจังหวัดและองค์การมหาชน จำนวนจำนวน 428 หน่วยงาน</w:t>
            </w:r>
            <w:hyperlink r:id="rId21" w:history="1"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http://www.pacc.go.th/pacc_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uploads/files/pap/</w:t>
              </w:r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20150525104732.</w:t>
              </w:r>
              <w:proofErr w:type="spellStart"/>
              <w:r w:rsidRPr="003B200E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pdf</w:t>
              </w:r>
              <w:proofErr w:type="spellEnd"/>
            </w:hyperlink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A520B8" w:rsidRPr="003B200E" w:rsidRDefault="00A520B8" w:rsidP="00A520B8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โดยแบ่งรูปแบบและวิธีการประเมินคุณธรรมและความโปร่งใสในการดำเนินงานของหน่วยงานภาครัฐ (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Integrity&amp;TransparencyAssessment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ตามวิธีการวิจัยออกเป็น 2 แบบ คือ </w:t>
            </w:r>
          </w:p>
          <w:p w:rsidR="00A520B8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     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1.</w:t>
            </w:r>
            <w:r w:rsidRPr="00A520B8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การวิจัยจากเอกสาร(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DocumentResearch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) 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หรือแบบประเมิน</w:t>
            </w:r>
            <w:proofErr w:type="spellStart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EvidenceBaseIntegrity</w:t>
            </w:r>
            <w:proofErr w:type="spellEnd"/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&amp; Transparency Assessment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เป็นการประเมินการปฏิบัติงานของหน่วยงานภาครัฐโดยใช้หลักฐานเชิงประจักษ์ เกี่ยวกับความโปร่งใส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และวัฒนธรรมคุณธรรม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(Integrity Culture) </w:t>
            </w:r>
            <w:r w:rsidRPr="003B200E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โดย</w:t>
            </w:r>
            <w:r w:rsidRPr="003B200E">
              <w:rPr>
                <w:rFonts w:ascii="TH SarabunIT๙" w:hAnsi="TH SarabunIT๙" w:cs="TH SarabunIT๙"/>
                <w:color w:val="000000"/>
                <w:spacing w:val="-2"/>
                <w:sz w:val="30"/>
                <w:szCs w:val="30"/>
                <w:cs/>
              </w:rPr>
              <w:t>ให้หน่วยงานที่เข้าร่วมการประเมินตอบคำถามต่างๆ ตามแบบฟอร์มที่กำหนด เกี่ยวกับวิธีปฏิบัติงาน กระบวนการหรือกิจกรรมที่หน่วยงานดำเนินการจริง</w:t>
            </w:r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พร้อมแนบหลักฐานประกอบที่มีคุณลักษณะที่ดีตามหลัก</w:t>
            </w:r>
            <w:proofErr w:type="spellStart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ธรรมาภิ</w:t>
            </w:r>
            <w:proofErr w:type="spellEnd"/>
            <w:r w:rsidRPr="003B200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บาล คุณธรรม จริยธรรม และความโปร่งใส</w:t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โดยใช้แบบประเมิน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ชุด ต่อ 1 หน่วยงาน</w:t>
            </w:r>
          </w:p>
          <w:p w:rsidR="00A520B8" w:rsidRPr="003B200E" w:rsidRDefault="00A520B8" w:rsidP="00A520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C35A36">
        <w:trPr>
          <w:cantSplit/>
          <w:trHeight w:val="5796"/>
          <w:jc w:val="center"/>
        </w:trPr>
        <w:tc>
          <w:tcPr>
            <w:tcW w:w="9973" w:type="dxa"/>
            <w:gridSpan w:val="2"/>
          </w:tcPr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2. 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การวิจัยจากแบบสำรวจกลุ่มตัวอย่าง (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>Sample Survey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  <w:cs/>
              </w:rPr>
              <w:t>‎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  <w:t xml:space="preserve"> Research)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 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โดยจัดเก็บข้อมูล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ข้อคิดเห็นจากกลุ่มตัวอย่างที่ตอบคำถามตาม</w:t>
            </w:r>
          </w:p>
          <w:p w:rsidR="00A51ABD" w:rsidRPr="003B200E" w:rsidRDefault="00A51ABD" w:rsidP="008F13D4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External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เป็นการประเมินจากข้อคิดเห็นของผู้รับบริการหรือผู้มีส่วนได้ส่วนเสียของหน่วยงานภาครัฐในรอบ 1 ปีที่ผ่านมา เกี่ยวกับความโปร่งใส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(Transparency)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ความรับผิดชอบ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(Accountability)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และการทุจริตคอร์รัปชั่น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(Corruption)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(Face-to-Face interview)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หรือทางไปรษณีย์ </w:t>
            </w:r>
          </w:p>
          <w:p w:rsidR="00A51ABD" w:rsidRPr="003B200E" w:rsidRDefault="00A51ABD" w:rsidP="00A51ABD">
            <w:pPr>
              <w:tabs>
                <w:tab w:val="left" w:pos="570"/>
                <w:tab w:val="left" w:pos="890"/>
                <w:tab w:val="left" w:pos="1223"/>
                <w:tab w:val="left" w:pos="1507"/>
                <w:tab w:val="left" w:pos="1598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ab/>
              <w:t>-</w:t>
            </w:r>
            <w:r w:rsidR="00E85FDA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Internal Integrity &amp; Transparency Assessment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เป็นการประเมินจากข้อคิดเห็นของเจ้าหน้าที่ภายในหน่วยงานภาครัฐที่ปฏิบัติงานในรอบ 1 ปี ที่ผ่านมา </w:t>
            </w:r>
            <w:r w:rsidRPr="003B200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เกี่ยวกับการปฏิบัติงาน กระบวนการและพฤติกรรมของบุคคลในหน่วยงานภาครัฐในเรื่องความโปร่งใส ความพร้อมรับผิด คุณธรรมการให้บริการของหน่วยงาน วัฒนธรรมคุณธรรมในองค์กร และคุณธรรมการทำงานในหน่วยงาน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ใช้วิธีการสำรวจ โดยการสัมภาษณ์แบบเผชิญหน้า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(Face-to-Face interview) </w:t>
            </w:r>
          </w:p>
          <w:p w:rsidR="00A51ABD" w:rsidRPr="009E606D" w:rsidRDefault="00A51ABD" w:rsidP="00A51ABD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53"/>
              <w:gridCol w:w="1080"/>
              <w:gridCol w:w="1080"/>
              <w:gridCol w:w="1080"/>
              <w:gridCol w:w="1080"/>
              <w:gridCol w:w="1080"/>
            </w:tblGrid>
            <w:tr w:rsidR="00983F9C" w:rsidRPr="003B200E" w:rsidTr="005A2CF6">
              <w:trPr>
                <w:trHeight w:val="476"/>
                <w:jc w:val="center"/>
              </w:trPr>
              <w:tc>
                <w:tcPr>
                  <w:tcW w:w="3953" w:type="dxa"/>
                  <w:vMerge w:val="restart"/>
                  <w:vAlign w:val="center"/>
                </w:tcPr>
                <w:p w:rsidR="00983F9C" w:rsidRPr="003B200E" w:rsidRDefault="00983F9C" w:rsidP="00A51ABD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ปีงบประมาณ พ.ศ.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983F9C" w:rsidRPr="003B200E" w:rsidRDefault="00983F9C" w:rsidP="00A51ABD">
                  <w:pPr>
                    <w:ind w:left="-57" w:right="-57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ร้อยละที่เพิ่มขึ้น(ร้อยละ)</w:t>
                  </w:r>
                </w:p>
              </w:tc>
            </w:tr>
            <w:tr w:rsidR="00983F9C" w:rsidRPr="003B200E" w:rsidTr="005A2CF6">
              <w:trPr>
                <w:trHeight w:val="330"/>
                <w:jc w:val="center"/>
              </w:trPr>
              <w:tc>
                <w:tcPr>
                  <w:tcW w:w="3953" w:type="dxa"/>
                  <w:vMerge/>
                </w:tcPr>
                <w:p w:rsidR="00983F9C" w:rsidRPr="003B200E" w:rsidRDefault="00983F9C" w:rsidP="00A51ABD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1080" w:type="dxa"/>
                  <w:vAlign w:val="center"/>
                </w:tcPr>
                <w:p w:rsidR="00983F9C" w:rsidRPr="003B200E" w:rsidRDefault="00983F9C" w:rsidP="004F79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="004F7950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8</w:t>
                  </w:r>
                </w:p>
              </w:tc>
            </w:tr>
            <w:tr w:rsidR="005A2CF6" w:rsidRPr="003B200E" w:rsidTr="005A2CF6">
              <w:trPr>
                <w:trHeight w:val="786"/>
                <w:jc w:val="center"/>
              </w:trPr>
              <w:tc>
                <w:tcPr>
                  <w:tcW w:w="3953" w:type="dxa"/>
                </w:tcPr>
                <w:p w:rsidR="005A2CF6" w:rsidRPr="003B200E" w:rsidRDefault="005A2CF6" w:rsidP="005A2CF6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3B200E" w:rsidRDefault="00CF5DE7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4.0000</w:t>
                  </w:r>
                </w:p>
              </w:tc>
              <w:tc>
                <w:tcPr>
                  <w:tcW w:w="1080" w:type="dxa"/>
                </w:tcPr>
                <w:p w:rsidR="005A2CF6" w:rsidRPr="003B200E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80" w:type="dxa"/>
                </w:tcPr>
                <w:p w:rsidR="005A2CF6" w:rsidRPr="004F7950" w:rsidRDefault="005A2CF6" w:rsidP="005A2CF6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4F7950">
                    <w:rPr>
                      <w:rFonts w:ascii="TH SarabunIT๙" w:hAnsi="TH SarabunIT๙" w:cs="TH SarabunIT๙"/>
                      <w:sz w:val="30"/>
                      <w:szCs w:val="30"/>
                    </w:rPr>
                    <w:t>-</w:t>
                  </w:r>
                </w:p>
              </w:tc>
            </w:tr>
          </w:tbl>
          <w:p w:rsidR="00983F9C" w:rsidRPr="003B200E" w:rsidRDefault="00983F9C" w:rsidP="00A51ABD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cantSplit/>
          <w:trHeight w:val="2481"/>
          <w:jc w:val="center"/>
        </w:trPr>
        <w:tc>
          <w:tcPr>
            <w:tcW w:w="9973" w:type="dxa"/>
            <w:gridSpan w:val="2"/>
          </w:tcPr>
          <w:p w:rsidR="00983F9C" w:rsidRPr="003B200E" w:rsidRDefault="00983F9C" w:rsidP="00BC407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81"/>
              <w:gridCol w:w="1260"/>
              <w:gridCol w:w="1260"/>
              <w:gridCol w:w="1260"/>
              <w:gridCol w:w="1260"/>
            </w:tblGrid>
            <w:tr w:rsidR="00983F9C" w:rsidRPr="003B200E" w:rsidTr="00E83DBA">
              <w:trPr>
                <w:trHeight w:val="988"/>
                <w:jc w:val="center"/>
              </w:trPr>
              <w:tc>
                <w:tcPr>
                  <w:tcW w:w="4481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260" w:type="dxa"/>
                  <w:vAlign w:val="center"/>
                </w:tcPr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983F9C" w:rsidRPr="003B200E" w:rsidRDefault="00983F9C" w:rsidP="00BC407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ถ่วงน้ำหนัก</w:t>
                  </w:r>
                </w:p>
              </w:tc>
            </w:tr>
            <w:tr w:rsidR="00E83DBA" w:rsidRPr="003B200E" w:rsidTr="00E83DBA">
              <w:trPr>
                <w:trHeight w:val="442"/>
                <w:jc w:val="center"/>
              </w:trPr>
              <w:tc>
                <w:tcPr>
                  <w:tcW w:w="4481" w:type="dxa"/>
                </w:tcPr>
                <w:p w:rsidR="00E83DBA" w:rsidRPr="003B200E" w:rsidRDefault="00F9095D" w:rsidP="00E83DBA">
                  <w:pPr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8. </w:t>
                  </w:r>
                  <w:r w:rsidR="00E83DBA"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ระดับคุณธรรมและความโปร่งใสการดำเนินงานของหน่วยงาน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E83DBA" w:rsidRPr="003B200E" w:rsidRDefault="00B23E7C" w:rsidP="00B23E7C">
                  <w:pPr>
                    <w:jc w:val="center"/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n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/</w:t>
                  </w:r>
                  <w:r w:rsidRPr="00B23E7C">
                    <w:rPr>
                      <w:rFonts w:ascii="TH SarabunIT๙" w:hAnsi="TH SarabunIT๙" w:cs="TH SarabunIT๙"/>
                      <w:sz w:val="30"/>
                      <w:szCs w:val="30"/>
                    </w:rPr>
                    <w:t>a</w:t>
                  </w:r>
                </w:p>
              </w:tc>
              <w:tc>
                <w:tcPr>
                  <w:tcW w:w="1260" w:type="dxa"/>
                </w:tcPr>
                <w:p w:rsidR="00E83DBA" w:rsidRPr="003B200E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3B200E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E83DBA" w:rsidRPr="00F5780A" w:rsidRDefault="00E83DBA" w:rsidP="00E83DBA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5780A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0.0500</w:t>
                  </w:r>
                </w:p>
              </w:tc>
            </w:tr>
          </w:tbl>
          <w:p w:rsidR="00983F9C" w:rsidRPr="003B200E" w:rsidRDefault="00983F9C" w:rsidP="00BC407A">
            <w:pPr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105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คำชี้แจงการปฏิบัติงาน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มาตรการที่ได้ดำเนินการ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การดำเนินการจัดการประชุมเพื่อให้ส่วนราชการในสังกัดดำเนินการรวบรวมข้อมูลที่เกี่ยวข้อง</w:t>
            </w:r>
          </w:p>
          <w:p w:rsidR="00E83DBA" w:rsidRPr="003B200E" w:rsidRDefault="00E83DBA" w:rsidP="00EC558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กรมศุลกากรได้มีการจัดตั้งคณะกรรมการประเมินผลการจัดทำมาตรฐานความโปร่งใสของกรมศุลกากร (4 มิติ 13 ตัวชี้วัด) ซึ่งฝ่ายคุ้มครองและส่งเสริมจริยธรรม สำนักบริหารทรัพยากรบุคคล ได้มีบันทึก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0516(ส)/110 ลงวันที่ 8 กุมภาพันธ์ 2559 ขอให้ตรวจสอบการดำเนินการของหน่วยงานตามตัวชี้วัดความโปร่งใส 4 มิติ (13 ตัวชี้วัด) ขณะนี้ได้รวบรวมข้อมูลเรียบร้อยแล้ว อยู่ระหว่างดำเนินการจัดประชุมคณะกรรมการ  เพื่อรวบรวมข้อมูลในส่วนที่เกี่ยวข้องกับตัวชี้วัดที่แสดงถึงความโปร่งใสและตรวจสอบได้อยู่แล้ว  ข้อมูลซึ่งส่วนราชการในสังกัดที่เข้าร่วมประชุมได้รวบรวมไว้เพื่อใช้ตอบแบบประเมินมาตรฐานความโปร่งใส 4 มิติ 13 ตัวชี้วัด  ซึ่งสามารถนำมาใช้เพื่อตอบแบบประเมินในโครงการ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ได้ข้อมูลบางส่วน อาทิ การจัดซื้อจัดจ้าง  กรมฯ ได้ดำเนินการส่งให้สำนักบริหารกลางเป็นผู้ตอบแบบประเมิน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 xml:space="preserve">Evidence Base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 ประกอบ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กับข้อมูลที่ใช้ตอบแบบประเมิน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Evidence Base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บางส่วนสามารถสืบค้นได้จากระบบ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intranet </w:t>
            </w:r>
            <w:r w:rsidRPr="00EC5584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ของกรมฯ ซึ่งรวบรวมข่าว ผลงาน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การประชาสัมพันธ์  และความเคลื่อนไหวของหน่วยงานต่างๆ ของกรมฯ ได้อยู่แล้ว  จึงไม่มีความจำเป็นต้องจัดประชุมการประเมินคุณธรรมและความโปร่งใสในการดำเนินงานของหน่วยงานภาครัฐ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Integrity &amp; Transparency Assessment</w:t>
            </w:r>
            <w:r w:rsidR="007D7A2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: ITA)</w:t>
            </w:r>
          </w:p>
          <w:p w:rsidR="00E83DBA" w:rsidRPr="003B200E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Internal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: IIT</w:t>
            </w:r>
          </w:p>
          <w:p w:rsidR="00AF37EF" w:rsidRPr="00AF37EF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ป.ป.ท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>ยธ</w:t>
            </w:r>
            <w:proofErr w:type="spellEnd"/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1204/ว 95 ลงวันที่ 19 มกราคม 2559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ให้จัดส่งข้อมูลบุคลากร เพื่อใช้ประเมินตามแบบสำรวจ </w:t>
            </w:r>
            <w:r w:rsidR="00AF37EF">
              <w:rPr>
                <w:rFonts w:ascii="TH SarabunIT๙" w:hAnsi="TH SarabunIT๙" w:cs="TH SarabunIT๙"/>
                <w:sz w:val="30"/>
                <w:szCs w:val="30"/>
              </w:rPr>
              <w:t xml:space="preserve">Internal 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818C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กรมฯ ได้จัดส่งข้อมูลดังกล่าวไปยังสำนักงาน </w:t>
            </w:r>
            <w:proofErr w:type="spellStart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r w:rsidR="00AF37EF" w:rsidRPr="00AF37E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ทางจดหมายอิเล็กทรอนิกส์ </w:t>
            </w:r>
            <w:hyperlink r:id="rId22" w:history="1"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ita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  <w:cs/>
                </w:rPr>
                <w:t>2016</w:t>
              </w:r>
              <w:r w:rsidR="00AF37EF" w:rsidRPr="00172C53">
                <w:rPr>
                  <w:rStyle w:val="aa"/>
                  <w:rFonts w:ascii="TH SarabunIT๙" w:hAnsi="TH SarabunIT๙" w:cs="TH SarabunIT๙"/>
                  <w:sz w:val="30"/>
                  <w:szCs w:val="30"/>
                </w:rPr>
                <w:t>@pacc.go.th</w:t>
              </w:r>
            </w:hyperlink>
            <w:r w:rsidR="00AF37E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เมื่อวันที่ 8 มีนาคม 2559 </w:t>
            </w:r>
          </w:p>
          <w:p w:rsidR="00E83DBA" w:rsidRPr="003B200E" w:rsidRDefault="00AF37EF" w:rsidP="002A25E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ind w:firstLine="85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ได้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มอบหมายให้โรงเรียนนายร้อยตำรวจ ซึ่งเป็นที่ปรึกษาโครงการฯ เป็นผู้จัดเก็บข้อมูลตามแบบ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ประเมินฯ ณ สถานที่ตั้งของหน่วยงาน ซึ่งได้ดำเนินการสัมภาษณ์และตอบแบบประเมินจากบุคลากร</w:t>
            </w:r>
            <w:r w:rsidRPr="002A25E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ของ</w:t>
            </w:r>
            <w:r w:rsidR="00E83DBA" w:rsidRPr="002A25E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กรมฯ จำนวน 120 ราย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เมื่อวันพุธที่ 17 มีนาคม 2559 ระหว่างเวลา 14.00 </w:t>
            </w: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-</w:t>
            </w:r>
            <w:r w:rsidR="00E83DBA" w:rsidRPr="00F9095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16.00 น. ณ ชั้น 15 อาคาร 120 ปี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83DBA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กรมศุลกากร</w:t>
            </w:r>
          </w:p>
          <w:p w:rsidR="00E83DBA" w:rsidRPr="003B200E" w:rsidRDefault="00E83DBA" w:rsidP="009E606D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3.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แบบสำรวจ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External Integrity &amp; Transparency </w:t>
            </w:r>
            <w:r w:rsidRPr="009E606D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Assessment</w:t>
            </w:r>
            <w:r w:rsidR="009E606D" w:rsidRPr="009E606D">
              <w:rPr>
                <w:rFonts w:ascii="TH SarabunIT๙" w:hAnsi="TH SarabunIT๙" w:cs="TH SarabunIT๙"/>
                <w:spacing w:val="-6"/>
                <w:sz w:val="30"/>
                <w:szCs w:val="30"/>
                <w:u w:val="single"/>
              </w:rPr>
              <w:t xml:space="preserve"> : EIT</w:t>
            </w:r>
          </w:p>
          <w:p w:rsidR="00E83DBA" w:rsidRPr="00EB6D0A" w:rsidRDefault="00E83DBA" w:rsidP="00E83DBA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3B200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ab/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สำนักงาน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ป.ป.ท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. มีหนังสือ ที่ </w:t>
            </w:r>
            <w:proofErr w:type="spellStart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ยธ</w:t>
            </w:r>
            <w:proofErr w:type="spellEnd"/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1204/ว </w:t>
            </w:r>
            <w:r w:rsidR="000E5BB3" w:rsidRPr="00EB6D0A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95</w:t>
            </w:r>
            <w:r w:rsidRPr="00EB6D0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ลงวันที่ </w:t>
            </w:r>
            <w:r w:rsidR="000E5BB3" w:rsidRPr="00EB6D0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19 มกราคม 2559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ขอความอนุเคราะห์ให้จัดส่งข้อมูล ผู้รับบริการหรือผู้มีส่วนได้เสียของกรมศุลกากร จำนวน 500 ราย เพื่อประกอบการประเมินคุณธรรมและความโปร่งใส การดำเนินงานของหน่วยงานภาครัฐ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ตามแบบสำรวจ </w:t>
            </w:r>
            <w:r w:rsidR="005818CB"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E</w:t>
            </w:r>
            <w:r w:rsidRPr="00EB6D0A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xternal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และกรมฯ ได้ดำเนินการจัดส่ง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ข้อมูลดังกล่าวไปยัง สำนักงาน </w:t>
            </w:r>
            <w:proofErr w:type="spellStart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ป.ป.ท</w:t>
            </w:r>
            <w:proofErr w:type="spellEnd"/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ทางจดหมายอิเล็กทรอนิกส์ </w:t>
            </w:r>
            <w:hyperlink r:id="rId23" w:history="1">
              <w:r w:rsidR="003E69F3" w:rsidRPr="00EB6D0A">
                <w:rPr>
                  <w:rStyle w:val="aa"/>
                  <w:rFonts w:ascii="TH SarabunIT๙" w:hAnsi="TH SarabunIT๙" w:cs="TH SarabunIT๙"/>
                  <w:color w:val="auto"/>
                  <w:sz w:val="30"/>
                  <w:szCs w:val="30"/>
                </w:rPr>
                <w:t>ita2016@pacc.go.th</w:t>
              </w:r>
            </w:hyperlink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E69F3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</w:t>
            </w:r>
            <w:r w:rsidRPr="00EB6D0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5818CB" w:rsidRPr="00EB6D0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มีนาคม </w:t>
            </w:r>
            <w:r w:rsidRPr="00EB6D0A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  <w:r w:rsidR="003E69F3" w:rsidRPr="00EB6D0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E606D" w:rsidRDefault="00E83DBA" w:rsidP="00150636">
            <w:pPr>
              <w:shd w:val="clear" w:color="auto" w:fill="FFFFFF"/>
              <w:tabs>
                <w:tab w:val="left" w:pos="568"/>
                <w:tab w:val="left" w:pos="851"/>
                <w:tab w:val="left" w:pos="1173"/>
                <w:tab w:val="left" w:pos="140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9E606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การประเมิน 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Evidence </w:t>
            </w:r>
            <w:r w:rsidR="00A0494B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9E606D">
              <w:rPr>
                <w:rFonts w:ascii="TH SarabunIT๙" w:hAnsi="TH SarabunIT๙" w:cs="TH SarabunIT๙"/>
                <w:sz w:val="30"/>
                <w:szCs w:val="30"/>
              </w:rPr>
              <w:t xml:space="preserve"> Based Integrity &amp; Transparency Assessment : EBIT</w:t>
            </w:r>
          </w:p>
          <w:p w:rsidR="00965B78" w:rsidRDefault="007D7A28" w:rsidP="00965B78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5A3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โรงเรียนนายร้อยตำรวจ ได้มีหนังสือ ที่ </w:t>
            </w:r>
            <w:proofErr w:type="spellStart"/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ตช</w:t>
            </w:r>
            <w:proofErr w:type="spellEnd"/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65B78" w:rsidRPr="00C35A36">
              <w:rPr>
                <w:rFonts w:ascii="TH SarabunIT๙" w:hAnsi="TH SarabunIT๙" w:cs="TH SarabunIT๙"/>
                <w:sz w:val="30"/>
                <w:szCs w:val="30"/>
                <w:cs/>
              </w:rPr>
              <w:t>0035.53/ว149 ลงวันที่ 25 กุมภาพันธ์ 2559 จัดส่งแบบประเมิน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คุณธรรมจริยธรรมเพื่อให้กรมศุลกากรตอบข้อคำถามแบบ 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และกรมฯได้ดำเนินการจัดส่งแบบประเมินดังกล่าวด้วยตนเองเมื่อ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31 พฤษภาคม 2559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กรมศุลกากร </w:t>
            </w:r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="00965B78">
              <w:rPr>
                <w:rFonts w:ascii="TH SarabunIT๙" w:hAnsi="TH SarabunIT๙" w:cs="TH SarabunIT๙"/>
                <w:sz w:val="30"/>
                <w:szCs w:val="30"/>
                <w:cs/>
              </w:rPr>
              <w:t>. 0516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/7966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31 พฤษภาคม 2559 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เรื่องแบบประเมินคุณธรรมและความโปร่งใสการดำเนินงานของหน่วยงานภาครัฐประจำปีงบประมาณ 2559 (</w:t>
            </w:r>
            <w:r w:rsidR="00965B78"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 w:rsidR="00965B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502B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และโรงเรียนนายร้อยตำรวจ มีหนังสือ ที่ </w:t>
            </w:r>
            <w:proofErr w:type="spellStart"/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>ตช</w:t>
            </w:r>
            <w:proofErr w:type="spellEnd"/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>. 0035.53/ว1361 แจ้งผลการประเมินตามแบบสำรวจใช้หลักฐานเชิงประ</w:t>
            </w:r>
            <w:proofErr w:type="spellStart"/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>จักษณ์</w:t>
            </w:r>
            <w:proofErr w:type="spellEnd"/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</w:rPr>
              <w:t xml:space="preserve">Evidence – Based) 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โครงการประเมินคุณธรรมและความโปร่งใสการดำเนินงานของหน่วยงานภาครัฐ(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</w:rPr>
              <w:t xml:space="preserve">ITA) 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ประจำปีงบประมาณ พ.ศ. 2559 โดยกรมศุลกากรได้คะแนน</w:t>
            </w:r>
            <w:r w:rsidR="00E210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="00502B5A" w:rsidRPr="00502B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66.67 </w:t>
            </w:r>
          </w:p>
          <w:p w:rsidR="00502354" w:rsidRPr="003B200E" w:rsidRDefault="00502354" w:rsidP="00502354">
            <w:pPr>
              <w:tabs>
                <w:tab w:val="left" w:pos="568"/>
                <w:tab w:val="left" w:pos="851"/>
                <w:tab w:val="left" w:pos="1173"/>
                <w:tab w:val="left" w:pos="14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3D4744">
        <w:trPr>
          <w:trHeight w:val="80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ปัจจัยสนับสนุนต่อการดำเนินงาน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E85FDA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  <w:p w:rsidR="00983F9C" w:rsidRPr="003B200E" w:rsidRDefault="00983F9C" w:rsidP="00BC407A">
            <w:pPr>
              <w:tabs>
                <w:tab w:val="left" w:pos="514"/>
                <w:tab w:val="left" w:pos="869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BC407A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อุปสรรคต่อการดำเนินงาน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="003D4744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  <w:p w:rsidR="00983F9C" w:rsidRPr="003B200E" w:rsidRDefault="00983F9C" w:rsidP="00CC43FB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83F9C" w:rsidRPr="003B200E" w:rsidTr="00BC407A">
        <w:trPr>
          <w:trHeight w:val="282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9C" w:rsidRPr="003B200E" w:rsidRDefault="00983F9C" w:rsidP="003D0017">
            <w:pPr>
              <w:tabs>
                <w:tab w:val="left" w:pos="514"/>
                <w:tab w:val="left" w:pos="869"/>
                <w:tab w:val="left" w:pos="1157"/>
                <w:tab w:val="left" w:pos="1507"/>
              </w:tabs>
              <w:spacing w:before="12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3B200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   </w:t>
            </w:r>
          </w:p>
          <w:p w:rsidR="003D0017" w:rsidRDefault="003D0017" w:rsidP="003D0017">
            <w:pPr>
              <w:tabs>
                <w:tab w:val="left" w:pos="570"/>
                <w:tab w:val="left" w:pos="940"/>
                <w:tab w:val="left" w:pos="1157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502B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หนังสือสำนักบริหารทรัพยากรบุคคล ที่ </w:t>
            </w:r>
            <w:proofErr w:type="spellStart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0516 (ส)/110 ลงวันที่ 8 กุมภาพันธ์ 2559 ขอให้ตรวจสอบการดำเนินการของหน่วยงานตามตัวชี้วัด</w:t>
            </w:r>
            <w:r w:rsidR="00502B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ความโปร่งใส 4 มิติ (13 ตัวชี้วัดย่อย)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65B78" w:rsidRPr="00103020" w:rsidRDefault="00965B78" w:rsidP="00965B78">
            <w:pPr>
              <w:tabs>
                <w:tab w:val="left" w:pos="570"/>
                <w:tab w:val="left" w:pos="851"/>
                <w:tab w:val="left" w:pos="1157"/>
                <w:tab w:val="left" w:pos="1407"/>
              </w:tabs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502B5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กรมศุลกากร</w:t>
            </w:r>
            <w:r w:rsidR="00414D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ด่วนที่สุด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02B5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proofErr w:type="spellStart"/>
            <w:r w:rsidR="00502B5A">
              <w:rPr>
                <w:rFonts w:ascii="TH SarabunIT๙" w:hAnsi="TH SarabunIT๙" w:cs="TH SarabunIT๙"/>
                <w:sz w:val="30"/>
                <w:szCs w:val="30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0516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/7966</w:t>
            </w:r>
            <w:r w:rsidRPr="003B200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 31 พฤษภาคม 2559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เรื่องแบบประเมินคุณธรรมและความโปร่งใสการดำเนินงานของหน่วยงานภาครัฐประจำปีงบประมาณ 2559 (</w:t>
            </w:r>
            <w:r w:rsidRPr="003B200E">
              <w:rPr>
                <w:rFonts w:ascii="TH SarabunIT๙" w:hAnsi="TH SarabunIT๙" w:cs="TH SarabunIT๙"/>
                <w:sz w:val="30"/>
                <w:szCs w:val="30"/>
              </w:rPr>
              <w:t>Evidence-based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983F9C" w:rsidRPr="00103020" w:rsidRDefault="00983F9C" w:rsidP="00417ACC">
            <w:pPr>
              <w:tabs>
                <w:tab w:val="left" w:pos="570"/>
                <w:tab w:val="left" w:pos="940"/>
                <w:tab w:val="left" w:pos="1157"/>
                <w:tab w:val="left" w:pos="1407"/>
              </w:tabs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</w:tbl>
    <w:p w:rsidR="00A671E4" w:rsidRPr="003B200E" w:rsidRDefault="00A671E4">
      <w:pPr>
        <w:rPr>
          <w:rFonts w:ascii="TH SarabunIT๙" w:hAnsi="TH SarabunIT๙" w:cs="TH SarabunIT๙"/>
        </w:rPr>
      </w:pPr>
    </w:p>
    <w:sectPr w:rsidR="00A671E4" w:rsidRPr="003B200E" w:rsidSect="00C12566">
      <w:pgSz w:w="11906" w:h="16838"/>
      <w:pgMar w:top="119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DC" w:rsidRDefault="008472DC" w:rsidP="00C12566">
      <w:r>
        <w:separator/>
      </w:r>
    </w:p>
  </w:endnote>
  <w:endnote w:type="continuationSeparator" w:id="0">
    <w:p w:rsidR="008472DC" w:rsidRDefault="008472DC" w:rsidP="00C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4" w:rsidRDefault="001E16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127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1E1624" w:rsidRPr="000D5F11" w:rsidRDefault="001E1624">
        <w:pPr>
          <w:pStyle w:val="a5"/>
          <w:jc w:val="right"/>
          <w:rPr>
            <w:rFonts w:ascii="TH SarabunIT๙" w:hAnsi="TH SarabunIT๙" w:cs="TH SarabunIT๙"/>
            <w:sz w:val="28"/>
            <w:szCs w:val="28"/>
          </w:rPr>
        </w:pPr>
        <w:r w:rsidRPr="000D5F11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0D5F11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870017" w:rsidRPr="00870017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</w:t>
        </w:r>
        <w:r w:rsidRPr="000D5F11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1E1624" w:rsidRDefault="001E16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4" w:rsidRDefault="001E16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DC" w:rsidRDefault="008472DC" w:rsidP="00C12566">
      <w:r>
        <w:separator/>
      </w:r>
    </w:p>
  </w:footnote>
  <w:footnote w:type="continuationSeparator" w:id="0">
    <w:p w:rsidR="008472DC" w:rsidRDefault="008472DC" w:rsidP="00C1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4" w:rsidRDefault="001E16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4" w:rsidRPr="00C1316A" w:rsidRDefault="001E1624" w:rsidP="00535CA3">
    <w:pPr>
      <w:pStyle w:val="a8"/>
      <w:tabs>
        <w:tab w:val="left" w:pos="540"/>
        <w:tab w:val="left" w:pos="1545"/>
        <w:tab w:val="right" w:pos="9072"/>
      </w:tabs>
      <w:ind w:right="-59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-240030</wp:posOffset>
          </wp:positionV>
          <wp:extent cx="426720" cy="631190"/>
          <wp:effectExtent l="0" t="0" r="0" b="0"/>
          <wp:wrapSquare wrapText="bothSides"/>
          <wp:docPr id="2" name="รูปภาพ 0" descr="logo กรมขาว-ด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0" descr="logo กรมขาว-ด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316A">
      <w:rPr>
        <w:rFonts w:ascii="TH SarabunIT๙" w:hAnsi="TH SarabunIT๙" w:cs="TH SarabunIT๙"/>
        <w:cs/>
      </w:rPr>
      <w:t>รายงานผลการปฏิบัติราชการตามคำรับรองการปฏิบัติราชการของกรมศุลกากร</w:t>
    </w:r>
  </w:p>
  <w:p w:rsidR="001E1624" w:rsidRPr="00C12566" w:rsidRDefault="001E1624" w:rsidP="00535CA3">
    <w:pPr>
      <w:pStyle w:val="a8"/>
      <w:pBdr>
        <w:bottom w:val="single" w:sz="4" w:space="5" w:color="auto"/>
      </w:pBdr>
      <w:tabs>
        <w:tab w:val="left" w:pos="1545"/>
        <w:tab w:val="right" w:pos="9072"/>
        <w:tab w:val="right" w:pos="9923"/>
      </w:tabs>
      <w:ind w:left="-142" w:right="-59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>
      <w:rPr>
        <w:rFonts w:ascii="TH SarabunIT๙" w:hAnsi="TH SarabunIT๙" w:cs="TH SarabunIT๙"/>
        <w:cs/>
      </w:rPr>
      <w:tab/>
    </w:r>
    <w:r w:rsidRPr="00C1316A">
      <w:rPr>
        <w:rFonts w:ascii="TH SarabunIT๙" w:hAnsi="TH SarabunIT๙" w:cs="TH SarabunIT๙"/>
        <w:cs/>
      </w:rPr>
      <w:t>ประจำปีงบประมาณ พ</w:t>
    </w:r>
    <w:r w:rsidRPr="00C1316A">
      <w:rPr>
        <w:rFonts w:ascii="TH SarabunIT๙" w:hAnsi="TH SarabunIT๙" w:cs="TH SarabunIT๙"/>
      </w:rPr>
      <w:t>.</w:t>
    </w:r>
    <w:r w:rsidRPr="00C1316A">
      <w:rPr>
        <w:rFonts w:ascii="TH SarabunIT๙" w:hAnsi="TH SarabunIT๙" w:cs="TH SarabunIT๙"/>
        <w:cs/>
      </w:rPr>
      <w:t>ศ</w:t>
    </w:r>
    <w:r w:rsidRPr="00C1316A">
      <w:rPr>
        <w:rFonts w:ascii="TH SarabunIT๙" w:hAnsi="TH SarabunIT๙" w:cs="TH SarabunIT๙"/>
      </w:rPr>
      <w:t>. 25</w:t>
    </w:r>
    <w:r w:rsidRPr="00C1316A">
      <w:rPr>
        <w:rFonts w:ascii="TH SarabunIT๙" w:hAnsi="TH SarabunIT๙" w:cs="TH SarabunIT๙"/>
        <w:cs/>
      </w:rPr>
      <w:t>5</w:t>
    </w:r>
    <w:r>
      <w:rPr>
        <w:rFonts w:ascii="TH SarabunIT๙" w:hAnsi="TH SarabunIT๙" w:cs="TH SarabunIT๙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4" w:rsidRDefault="001E16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7E0"/>
    <w:multiLevelType w:val="hybridMultilevel"/>
    <w:tmpl w:val="BA6A16FC"/>
    <w:lvl w:ilvl="0" w:tplc="65666D8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F44"/>
    <w:multiLevelType w:val="hybridMultilevel"/>
    <w:tmpl w:val="72F0C8CC"/>
    <w:lvl w:ilvl="0" w:tplc="1812D518">
      <w:start w:val="1"/>
      <w:numFmt w:val="thaiNumbers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9579CC"/>
    <w:multiLevelType w:val="hybridMultilevel"/>
    <w:tmpl w:val="1AC08360"/>
    <w:lvl w:ilvl="0" w:tplc="A8985F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6517F13"/>
    <w:multiLevelType w:val="hybridMultilevel"/>
    <w:tmpl w:val="5D26F0DE"/>
    <w:lvl w:ilvl="0" w:tplc="C82CEF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76A1614"/>
    <w:multiLevelType w:val="hybridMultilevel"/>
    <w:tmpl w:val="A62C6CBE"/>
    <w:lvl w:ilvl="0" w:tplc="2D84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E1D"/>
    <w:multiLevelType w:val="hybridMultilevel"/>
    <w:tmpl w:val="06B48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E2F6A"/>
    <w:multiLevelType w:val="multilevel"/>
    <w:tmpl w:val="5F56C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7">
    <w:nsid w:val="0D551B89"/>
    <w:multiLevelType w:val="multilevel"/>
    <w:tmpl w:val="00EA6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AD7FCC"/>
    <w:multiLevelType w:val="hybridMultilevel"/>
    <w:tmpl w:val="26DC3492"/>
    <w:lvl w:ilvl="0" w:tplc="4AE80132">
      <w:start w:val="5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FF73458"/>
    <w:multiLevelType w:val="hybridMultilevel"/>
    <w:tmpl w:val="66FC2D1E"/>
    <w:lvl w:ilvl="0" w:tplc="8B3861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10A377EE"/>
    <w:multiLevelType w:val="hybridMultilevel"/>
    <w:tmpl w:val="73145C92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>
    <w:nsid w:val="1410619D"/>
    <w:multiLevelType w:val="hybridMultilevel"/>
    <w:tmpl w:val="C750DE06"/>
    <w:lvl w:ilvl="0" w:tplc="5AE0980E">
      <w:start w:val="1"/>
      <w:numFmt w:val="decimal"/>
      <w:lvlText w:val="%1."/>
      <w:lvlJc w:val="left"/>
      <w:pPr>
        <w:ind w:left="61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07D168A"/>
    <w:multiLevelType w:val="hybridMultilevel"/>
    <w:tmpl w:val="F8B4C194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C9A43608">
      <w:start w:val="1"/>
      <w:numFmt w:val="decimal"/>
      <w:lvlText w:val="(%2)"/>
      <w:lvlJc w:val="left"/>
      <w:pPr>
        <w:ind w:left="3537" w:hanging="22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0564F4"/>
    <w:multiLevelType w:val="multilevel"/>
    <w:tmpl w:val="A2D8C13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4">
    <w:nsid w:val="23EB1AAE"/>
    <w:multiLevelType w:val="hybridMultilevel"/>
    <w:tmpl w:val="9CB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76C18"/>
    <w:multiLevelType w:val="hybridMultilevel"/>
    <w:tmpl w:val="4DBA45E0"/>
    <w:lvl w:ilvl="0" w:tplc="EE8E418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F12F3C"/>
    <w:multiLevelType w:val="hybridMultilevel"/>
    <w:tmpl w:val="47F02D84"/>
    <w:lvl w:ilvl="0" w:tplc="805E2442">
      <w:numFmt w:val="bullet"/>
      <w:lvlText w:val="-"/>
      <w:lvlJc w:val="left"/>
      <w:pPr>
        <w:ind w:left="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32AC1E52"/>
    <w:multiLevelType w:val="hybridMultilevel"/>
    <w:tmpl w:val="AFC83BF8"/>
    <w:lvl w:ilvl="0" w:tplc="E2709A1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73D3002"/>
    <w:multiLevelType w:val="multilevel"/>
    <w:tmpl w:val="D4A8E76E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>
    <w:nsid w:val="47914F06"/>
    <w:multiLevelType w:val="hybridMultilevel"/>
    <w:tmpl w:val="180C053E"/>
    <w:lvl w:ilvl="0" w:tplc="E5B4D8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4BF12BD1"/>
    <w:multiLevelType w:val="hybridMultilevel"/>
    <w:tmpl w:val="C02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9439F"/>
    <w:multiLevelType w:val="hybridMultilevel"/>
    <w:tmpl w:val="14463D30"/>
    <w:lvl w:ilvl="0" w:tplc="62F2760C">
      <w:start w:val="1"/>
      <w:numFmt w:val="bullet"/>
      <w:lvlText w:val="-"/>
      <w:lvlJc w:val="left"/>
      <w:pPr>
        <w:ind w:left="9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56204C25"/>
    <w:multiLevelType w:val="hybridMultilevel"/>
    <w:tmpl w:val="2D068EB4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>
    <w:nsid w:val="57BC1273"/>
    <w:multiLevelType w:val="hybridMultilevel"/>
    <w:tmpl w:val="73282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58351F82"/>
    <w:multiLevelType w:val="hybridMultilevel"/>
    <w:tmpl w:val="B8A8A5D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>
    <w:nsid w:val="5CC36386"/>
    <w:multiLevelType w:val="hybridMultilevel"/>
    <w:tmpl w:val="2F4A70DC"/>
    <w:lvl w:ilvl="0" w:tplc="37425E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F55A2B"/>
    <w:multiLevelType w:val="hybridMultilevel"/>
    <w:tmpl w:val="D50E01F6"/>
    <w:lvl w:ilvl="0" w:tplc="B3A2FB2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F7F85"/>
    <w:multiLevelType w:val="hybridMultilevel"/>
    <w:tmpl w:val="B1F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074B6"/>
    <w:multiLevelType w:val="hybridMultilevel"/>
    <w:tmpl w:val="6AD6ED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4C22B8F"/>
    <w:multiLevelType w:val="hybridMultilevel"/>
    <w:tmpl w:val="F09C15A2"/>
    <w:lvl w:ilvl="0" w:tplc="576E99A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79F0D67"/>
    <w:multiLevelType w:val="hybridMultilevel"/>
    <w:tmpl w:val="8F0E9F04"/>
    <w:lvl w:ilvl="0" w:tplc="4B4E4148">
      <w:start w:val="1"/>
      <w:numFmt w:val="bullet"/>
      <w:lvlText w:val="-"/>
      <w:lvlJc w:val="left"/>
      <w:pPr>
        <w:ind w:left="4897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>
    <w:nsid w:val="72062CB6"/>
    <w:multiLevelType w:val="hybridMultilevel"/>
    <w:tmpl w:val="924CFC5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>
    <w:nsid w:val="73A023B9"/>
    <w:multiLevelType w:val="hybridMultilevel"/>
    <w:tmpl w:val="3498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7236B"/>
    <w:multiLevelType w:val="hybridMultilevel"/>
    <w:tmpl w:val="34506DF8"/>
    <w:lvl w:ilvl="0" w:tplc="3C3C4FA0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FEB34E7"/>
    <w:multiLevelType w:val="hybridMultilevel"/>
    <w:tmpl w:val="A4D4F8D4"/>
    <w:lvl w:ilvl="0" w:tplc="FB64C0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9"/>
  </w:num>
  <w:num w:numId="2">
    <w:abstractNumId w:val="31"/>
  </w:num>
  <w:num w:numId="3">
    <w:abstractNumId w:val="22"/>
  </w:num>
  <w:num w:numId="4">
    <w:abstractNumId w:val="8"/>
  </w:num>
  <w:num w:numId="5">
    <w:abstractNumId w:val="10"/>
  </w:num>
  <w:num w:numId="6">
    <w:abstractNumId w:val="28"/>
  </w:num>
  <w:num w:numId="7">
    <w:abstractNumId w:val="23"/>
  </w:num>
  <w:num w:numId="8">
    <w:abstractNumId w:val="19"/>
  </w:num>
  <w:num w:numId="9">
    <w:abstractNumId w:val="17"/>
  </w:num>
  <w:num w:numId="10">
    <w:abstractNumId w:val="33"/>
  </w:num>
  <w:num w:numId="11">
    <w:abstractNumId w:val="9"/>
  </w:num>
  <w:num w:numId="12">
    <w:abstractNumId w:val="24"/>
  </w:num>
  <w:num w:numId="13">
    <w:abstractNumId w:val="25"/>
  </w:num>
  <w:num w:numId="14">
    <w:abstractNumId w:val="4"/>
  </w:num>
  <w:num w:numId="15">
    <w:abstractNumId w:val="7"/>
  </w:num>
  <w:num w:numId="16">
    <w:abstractNumId w:val="12"/>
  </w:num>
  <w:num w:numId="17">
    <w:abstractNumId w:val="32"/>
  </w:num>
  <w:num w:numId="18">
    <w:abstractNumId w:val="13"/>
  </w:num>
  <w:num w:numId="19">
    <w:abstractNumId w:val="20"/>
  </w:num>
  <w:num w:numId="20">
    <w:abstractNumId w:val="3"/>
  </w:num>
  <w:num w:numId="21">
    <w:abstractNumId w:val="5"/>
  </w:num>
  <w:num w:numId="22">
    <w:abstractNumId w:val="11"/>
  </w:num>
  <w:num w:numId="23">
    <w:abstractNumId w:val="14"/>
  </w:num>
  <w:num w:numId="24">
    <w:abstractNumId w:val="27"/>
  </w:num>
  <w:num w:numId="25">
    <w:abstractNumId w:val="15"/>
  </w:num>
  <w:num w:numId="26">
    <w:abstractNumId w:val="16"/>
  </w:num>
  <w:num w:numId="27">
    <w:abstractNumId w:val="0"/>
  </w:num>
  <w:num w:numId="28">
    <w:abstractNumId w:val="21"/>
  </w:num>
  <w:num w:numId="29">
    <w:abstractNumId w:val="30"/>
  </w:num>
  <w:num w:numId="30">
    <w:abstractNumId w:val="2"/>
  </w:num>
  <w:num w:numId="31">
    <w:abstractNumId w:val="34"/>
  </w:num>
  <w:num w:numId="32">
    <w:abstractNumId w:val="6"/>
  </w:num>
  <w:num w:numId="33">
    <w:abstractNumId w:val="26"/>
  </w:num>
  <w:num w:numId="34">
    <w:abstractNumId w:val="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566"/>
    <w:rsid w:val="00000910"/>
    <w:rsid w:val="0000137B"/>
    <w:rsid w:val="000066CE"/>
    <w:rsid w:val="0000746C"/>
    <w:rsid w:val="00011109"/>
    <w:rsid w:val="000156D5"/>
    <w:rsid w:val="00016802"/>
    <w:rsid w:val="0002034D"/>
    <w:rsid w:val="00030FCC"/>
    <w:rsid w:val="00031970"/>
    <w:rsid w:val="00032B64"/>
    <w:rsid w:val="0004726D"/>
    <w:rsid w:val="000503A9"/>
    <w:rsid w:val="00057C97"/>
    <w:rsid w:val="000639FF"/>
    <w:rsid w:val="00083B96"/>
    <w:rsid w:val="00090EC0"/>
    <w:rsid w:val="00093C48"/>
    <w:rsid w:val="000A380D"/>
    <w:rsid w:val="000B195D"/>
    <w:rsid w:val="000C688A"/>
    <w:rsid w:val="000D4AE4"/>
    <w:rsid w:val="000D4B4B"/>
    <w:rsid w:val="000D5B24"/>
    <w:rsid w:val="000D5F11"/>
    <w:rsid w:val="000E58E2"/>
    <w:rsid w:val="000E5BB3"/>
    <w:rsid w:val="000E7AB6"/>
    <w:rsid w:val="000F0C1C"/>
    <w:rsid w:val="000F1071"/>
    <w:rsid w:val="000F3F9D"/>
    <w:rsid w:val="000F6AB9"/>
    <w:rsid w:val="00103020"/>
    <w:rsid w:val="00105247"/>
    <w:rsid w:val="0010625E"/>
    <w:rsid w:val="0011677A"/>
    <w:rsid w:val="00117EB9"/>
    <w:rsid w:val="0012145A"/>
    <w:rsid w:val="001310D8"/>
    <w:rsid w:val="00137A8B"/>
    <w:rsid w:val="00140835"/>
    <w:rsid w:val="001453B0"/>
    <w:rsid w:val="00150636"/>
    <w:rsid w:val="00151C53"/>
    <w:rsid w:val="00156FD2"/>
    <w:rsid w:val="00174438"/>
    <w:rsid w:val="00180AEB"/>
    <w:rsid w:val="00183D25"/>
    <w:rsid w:val="00190736"/>
    <w:rsid w:val="00196BD6"/>
    <w:rsid w:val="001A5EAC"/>
    <w:rsid w:val="001B7C7F"/>
    <w:rsid w:val="001C04AC"/>
    <w:rsid w:val="001C0F69"/>
    <w:rsid w:val="001C11CD"/>
    <w:rsid w:val="001C42B5"/>
    <w:rsid w:val="001D2011"/>
    <w:rsid w:val="001E15A8"/>
    <w:rsid w:val="001E1624"/>
    <w:rsid w:val="001F14B8"/>
    <w:rsid w:val="002015BB"/>
    <w:rsid w:val="0021108A"/>
    <w:rsid w:val="00212AC8"/>
    <w:rsid w:val="00212B38"/>
    <w:rsid w:val="002133E2"/>
    <w:rsid w:val="00231197"/>
    <w:rsid w:val="002378AD"/>
    <w:rsid w:val="00241673"/>
    <w:rsid w:val="0024462C"/>
    <w:rsid w:val="00245DF9"/>
    <w:rsid w:val="002500DB"/>
    <w:rsid w:val="00251E37"/>
    <w:rsid w:val="002531BE"/>
    <w:rsid w:val="00253DDF"/>
    <w:rsid w:val="00253F06"/>
    <w:rsid w:val="002571F0"/>
    <w:rsid w:val="00260DE4"/>
    <w:rsid w:val="0026151F"/>
    <w:rsid w:val="00276EE2"/>
    <w:rsid w:val="0027725C"/>
    <w:rsid w:val="00284993"/>
    <w:rsid w:val="002870C1"/>
    <w:rsid w:val="00290963"/>
    <w:rsid w:val="00290C00"/>
    <w:rsid w:val="00293424"/>
    <w:rsid w:val="002A25EA"/>
    <w:rsid w:val="002A57A7"/>
    <w:rsid w:val="002B17E8"/>
    <w:rsid w:val="002B2F3F"/>
    <w:rsid w:val="002B7007"/>
    <w:rsid w:val="002B7334"/>
    <w:rsid w:val="002C371E"/>
    <w:rsid w:val="002C448D"/>
    <w:rsid w:val="002C684F"/>
    <w:rsid w:val="002C6BCD"/>
    <w:rsid w:val="002D295D"/>
    <w:rsid w:val="002D3E9D"/>
    <w:rsid w:val="002D49A6"/>
    <w:rsid w:val="002D61D9"/>
    <w:rsid w:val="002E0220"/>
    <w:rsid w:val="002E4C62"/>
    <w:rsid w:val="002F67DD"/>
    <w:rsid w:val="00305574"/>
    <w:rsid w:val="00305CDD"/>
    <w:rsid w:val="0031082F"/>
    <w:rsid w:val="00310E1C"/>
    <w:rsid w:val="003121A6"/>
    <w:rsid w:val="003205BE"/>
    <w:rsid w:val="00321FB3"/>
    <w:rsid w:val="003256A4"/>
    <w:rsid w:val="003360FA"/>
    <w:rsid w:val="00346E84"/>
    <w:rsid w:val="0035076A"/>
    <w:rsid w:val="00353619"/>
    <w:rsid w:val="00355A80"/>
    <w:rsid w:val="00360D28"/>
    <w:rsid w:val="00370378"/>
    <w:rsid w:val="003750DD"/>
    <w:rsid w:val="0038449C"/>
    <w:rsid w:val="00393320"/>
    <w:rsid w:val="003A17E4"/>
    <w:rsid w:val="003A5274"/>
    <w:rsid w:val="003B200E"/>
    <w:rsid w:val="003B3724"/>
    <w:rsid w:val="003C5BD9"/>
    <w:rsid w:val="003C7C32"/>
    <w:rsid w:val="003D0017"/>
    <w:rsid w:val="003D0221"/>
    <w:rsid w:val="003D050B"/>
    <w:rsid w:val="003D09C7"/>
    <w:rsid w:val="003D4581"/>
    <w:rsid w:val="003D4744"/>
    <w:rsid w:val="003D6FC4"/>
    <w:rsid w:val="003D753D"/>
    <w:rsid w:val="003E69F3"/>
    <w:rsid w:val="003F0121"/>
    <w:rsid w:val="003F0EA9"/>
    <w:rsid w:val="003F544B"/>
    <w:rsid w:val="00412271"/>
    <w:rsid w:val="00413C4C"/>
    <w:rsid w:val="00414D9E"/>
    <w:rsid w:val="00415FF0"/>
    <w:rsid w:val="00417ACC"/>
    <w:rsid w:val="00430E24"/>
    <w:rsid w:val="00430F19"/>
    <w:rsid w:val="004450A5"/>
    <w:rsid w:val="00447508"/>
    <w:rsid w:val="004531ED"/>
    <w:rsid w:val="00454CF9"/>
    <w:rsid w:val="00471DAB"/>
    <w:rsid w:val="00477CBF"/>
    <w:rsid w:val="0048275F"/>
    <w:rsid w:val="004851FC"/>
    <w:rsid w:val="0049479B"/>
    <w:rsid w:val="004A0675"/>
    <w:rsid w:val="004A24FA"/>
    <w:rsid w:val="004A486C"/>
    <w:rsid w:val="004A607C"/>
    <w:rsid w:val="004B3216"/>
    <w:rsid w:val="004C000E"/>
    <w:rsid w:val="004C2136"/>
    <w:rsid w:val="004D2C48"/>
    <w:rsid w:val="004D78F9"/>
    <w:rsid w:val="004E036A"/>
    <w:rsid w:val="004E0D6F"/>
    <w:rsid w:val="004E3ED6"/>
    <w:rsid w:val="004E440E"/>
    <w:rsid w:val="004E7E61"/>
    <w:rsid w:val="004F1AC6"/>
    <w:rsid w:val="004F597D"/>
    <w:rsid w:val="004F7950"/>
    <w:rsid w:val="00502354"/>
    <w:rsid w:val="00502B5A"/>
    <w:rsid w:val="0050312D"/>
    <w:rsid w:val="00505FD1"/>
    <w:rsid w:val="005221C8"/>
    <w:rsid w:val="00523282"/>
    <w:rsid w:val="005246E4"/>
    <w:rsid w:val="0052715B"/>
    <w:rsid w:val="0053554C"/>
    <w:rsid w:val="00535CA3"/>
    <w:rsid w:val="005367C5"/>
    <w:rsid w:val="00537792"/>
    <w:rsid w:val="00540942"/>
    <w:rsid w:val="005417C8"/>
    <w:rsid w:val="005418E6"/>
    <w:rsid w:val="00544031"/>
    <w:rsid w:val="00547910"/>
    <w:rsid w:val="00567561"/>
    <w:rsid w:val="00580121"/>
    <w:rsid w:val="005818CB"/>
    <w:rsid w:val="005864FF"/>
    <w:rsid w:val="00587530"/>
    <w:rsid w:val="005919C6"/>
    <w:rsid w:val="00592DCF"/>
    <w:rsid w:val="00595FF1"/>
    <w:rsid w:val="005976DF"/>
    <w:rsid w:val="005A2CF6"/>
    <w:rsid w:val="005A313C"/>
    <w:rsid w:val="005A59FE"/>
    <w:rsid w:val="005A7456"/>
    <w:rsid w:val="005B6BAB"/>
    <w:rsid w:val="005C7D37"/>
    <w:rsid w:val="005D022D"/>
    <w:rsid w:val="005D2447"/>
    <w:rsid w:val="005D6A60"/>
    <w:rsid w:val="005E0865"/>
    <w:rsid w:val="005E676E"/>
    <w:rsid w:val="005F48AB"/>
    <w:rsid w:val="005F552E"/>
    <w:rsid w:val="005F63F2"/>
    <w:rsid w:val="00610616"/>
    <w:rsid w:val="006116FB"/>
    <w:rsid w:val="00611B9C"/>
    <w:rsid w:val="00613746"/>
    <w:rsid w:val="00613A9C"/>
    <w:rsid w:val="0061569B"/>
    <w:rsid w:val="006166A6"/>
    <w:rsid w:val="0062099E"/>
    <w:rsid w:val="00622E3E"/>
    <w:rsid w:val="00635E81"/>
    <w:rsid w:val="00636259"/>
    <w:rsid w:val="00636831"/>
    <w:rsid w:val="00636FB0"/>
    <w:rsid w:val="00645714"/>
    <w:rsid w:val="00645A02"/>
    <w:rsid w:val="00650252"/>
    <w:rsid w:val="00650D36"/>
    <w:rsid w:val="006517D8"/>
    <w:rsid w:val="0065316F"/>
    <w:rsid w:val="006604A3"/>
    <w:rsid w:val="00670CD1"/>
    <w:rsid w:val="00681873"/>
    <w:rsid w:val="00681A6D"/>
    <w:rsid w:val="006858F9"/>
    <w:rsid w:val="006932E6"/>
    <w:rsid w:val="00695C00"/>
    <w:rsid w:val="006973DF"/>
    <w:rsid w:val="006A0382"/>
    <w:rsid w:val="006A338B"/>
    <w:rsid w:val="006A3D7B"/>
    <w:rsid w:val="006A457F"/>
    <w:rsid w:val="006B3085"/>
    <w:rsid w:val="006B7999"/>
    <w:rsid w:val="006C6BA0"/>
    <w:rsid w:val="006C7E5D"/>
    <w:rsid w:val="006D0200"/>
    <w:rsid w:val="006D3DF0"/>
    <w:rsid w:val="006D7AED"/>
    <w:rsid w:val="006D7C30"/>
    <w:rsid w:val="007008AF"/>
    <w:rsid w:val="007172D6"/>
    <w:rsid w:val="00722200"/>
    <w:rsid w:val="00736BED"/>
    <w:rsid w:val="00740D77"/>
    <w:rsid w:val="00741876"/>
    <w:rsid w:val="00750FA1"/>
    <w:rsid w:val="00751115"/>
    <w:rsid w:val="0075180D"/>
    <w:rsid w:val="00755A77"/>
    <w:rsid w:val="007665EB"/>
    <w:rsid w:val="007703A2"/>
    <w:rsid w:val="007716A4"/>
    <w:rsid w:val="00775120"/>
    <w:rsid w:val="00775CBC"/>
    <w:rsid w:val="007761DC"/>
    <w:rsid w:val="0077740A"/>
    <w:rsid w:val="00782523"/>
    <w:rsid w:val="00782DF7"/>
    <w:rsid w:val="00784C9C"/>
    <w:rsid w:val="00787C1F"/>
    <w:rsid w:val="0079158A"/>
    <w:rsid w:val="007A2C47"/>
    <w:rsid w:val="007A37C5"/>
    <w:rsid w:val="007B0AA8"/>
    <w:rsid w:val="007B2A45"/>
    <w:rsid w:val="007B5C0C"/>
    <w:rsid w:val="007B5E40"/>
    <w:rsid w:val="007C2CE6"/>
    <w:rsid w:val="007C5CFA"/>
    <w:rsid w:val="007D3700"/>
    <w:rsid w:val="007D7A28"/>
    <w:rsid w:val="007E3C31"/>
    <w:rsid w:val="007F02E7"/>
    <w:rsid w:val="007F3756"/>
    <w:rsid w:val="00802F8A"/>
    <w:rsid w:val="008115E6"/>
    <w:rsid w:val="00815A20"/>
    <w:rsid w:val="00821DA9"/>
    <w:rsid w:val="0082796E"/>
    <w:rsid w:val="0083235F"/>
    <w:rsid w:val="00840DA6"/>
    <w:rsid w:val="008412D3"/>
    <w:rsid w:val="008417F6"/>
    <w:rsid w:val="008446CF"/>
    <w:rsid w:val="00845A5C"/>
    <w:rsid w:val="008472DC"/>
    <w:rsid w:val="00850D4C"/>
    <w:rsid w:val="008622C8"/>
    <w:rsid w:val="00867CFD"/>
    <w:rsid w:val="00870017"/>
    <w:rsid w:val="0087389D"/>
    <w:rsid w:val="00876454"/>
    <w:rsid w:val="0088284C"/>
    <w:rsid w:val="008847A4"/>
    <w:rsid w:val="00886484"/>
    <w:rsid w:val="00887EA4"/>
    <w:rsid w:val="00891B78"/>
    <w:rsid w:val="008953C4"/>
    <w:rsid w:val="008C41C9"/>
    <w:rsid w:val="008C7717"/>
    <w:rsid w:val="008F10BD"/>
    <w:rsid w:val="008F13D4"/>
    <w:rsid w:val="008F254D"/>
    <w:rsid w:val="008F28AC"/>
    <w:rsid w:val="008F3EE1"/>
    <w:rsid w:val="0090084E"/>
    <w:rsid w:val="00904205"/>
    <w:rsid w:val="00917036"/>
    <w:rsid w:val="00926492"/>
    <w:rsid w:val="0093407B"/>
    <w:rsid w:val="00934BD2"/>
    <w:rsid w:val="009452D0"/>
    <w:rsid w:val="00946429"/>
    <w:rsid w:val="00953220"/>
    <w:rsid w:val="009532A2"/>
    <w:rsid w:val="00965B78"/>
    <w:rsid w:val="00975118"/>
    <w:rsid w:val="00981EDC"/>
    <w:rsid w:val="00983F9C"/>
    <w:rsid w:val="00991345"/>
    <w:rsid w:val="00994843"/>
    <w:rsid w:val="009952D3"/>
    <w:rsid w:val="009A10A0"/>
    <w:rsid w:val="009A6EF1"/>
    <w:rsid w:val="009B5844"/>
    <w:rsid w:val="009B6235"/>
    <w:rsid w:val="009C1B63"/>
    <w:rsid w:val="009C4DF3"/>
    <w:rsid w:val="009D53A5"/>
    <w:rsid w:val="009D62A6"/>
    <w:rsid w:val="009E4E2A"/>
    <w:rsid w:val="009E606D"/>
    <w:rsid w:val="009F0D9A"/>
    <w:rsid w:val="00A041C5"/>
    <w:rsid w:val="00A0494B"/>
    <w:rsid w:val="00A14515"/>
    <w:rsid w:val="00A14C99"/>
    <w:rsid w:val="00A177ED"/>
    <w:rsid w:val="00A203D5"/>
    <w:rsid w:val="00A20F35"/>
    <w:rsid w:val="00A23124"/>
    <w:rsid w:val="00A2527F"/>
    <w:rsid w:val="00A35932"/>
    <w:rsid w:val="00A437B2"/>
    <w:rsid w:val="00A46B8D"/>
    <w:rsid w:val="00A50E3F"/>
    <w:rsid w:val="00A51ABD"/>
    <w:rsid w:val="00A520B8"/>
    <w:rsid w:val="00A5431B"/>
    <w:rsid w:val="00A553B5"/>
    <w:rsid w:val="00A5675D"/>
    <w:rsid w:val="00A615B3"/>
    <w:rsid w:val="00A6525C"/>
    <w:rsid w:val="00A671E4"/>
    <w:rsid w:val="00A70021"/>
    <w:rsid w:val="00A75B69"/>
    <w:rsid w:val="00A75B74"/>
    <w:rsid w:val="00A82A44"/>
    <w:rsid w:val="00A86329"/>
    <w:rsid w:val="00A95709"/>
    <w:rsid w:val="00AA196D"/>
    <w:rsid w:val="00AA2FCC"/>
    <w:rsid w:val="00AA6C03"/>
    <w:rsid w:val="00AB2D0D"/>
    <w:rsid w:val="00AC2C79"/>
    <w:rsid w:val="00AD5117"/>
    <w:rsid w:val="00AE2572"/>
    <w:rsid w:val="00AF0BD0"/>
    <w:rsid w:val="00AF2773"/>
    <w:rsid w:val="00AF37EF"/>
    <w:rsid w:val="00B0179A"/>
    <w:rsid w:val="00B12A51"/>
    <w:rsid w:val="00B1462E"/>
    <w:rsid w:val="00B14CCA"/>
    <w:rsid w:val="00B169DB"/>
    <w:rsid w:val="00B21ADF"/>
    <w:rsid w:val="00B2345D"/>
    <w:rsid w:val="00B23E7C"/>
    <w:rsid w:val="00B25E49"/>
    <w:rsid w:val="00B40410"/>
    <w:rsid w:val="00B45020"/>
    <w:rsid w:val="00B47734"/>
    <w:rsid w:val="00B51D94"/>
    <w:rsid w:val="00B61E82"/>
    <w:rsid w:val="00B7196D"/>
    <w:rsid w:val="00B73306"/>
    <w:rsid w:val="00B77F3A"/>
    <w:rsid w:val="00B823C3"/>
    <w:rsid w:val="00B83C12"/>
    <w:rsid w:val="00B92246"/>
    <w:rsid w:val="00B93348"/>
    <w:rsid w:val="00B97611"/>
    <w:rsid w:val="00BA15A1"/>
    <w:rsid w:val="00BC1B11"/>
    <w:rsid w:val="00BC407A"/>
    <w:rsid w:val="00BC4938"/>
    <w:rsid w:val="00BC5E54"/>
    <w:rsid w:val="00BC5FF9"/>
    <w:rsid w:val="00BD50AB"/>
    <w:rsid w:val="00BD544A"/>
    <w:rsid w:val="00BE3032"/>
    <w:rsid w:val="00BF0F67"/>
    <w:rsid w:val="00BF49F3"/>
    <w:rsid w:val="00BF6DA2"/>
    <w:rsid w:val="00C00685"/>
    <w:rsid w:val="00C0068C"/>
    <w:rsid w:val="00C028AF"/>
    <w:rsid w:val="00C03DAB"/>
    <w:rsid w:val="00C12566"/>
    <w:rsid w:val="00C13416"/>
    <w:rsid w:val="00C16C43"/>
    <w:rsid w:val="00C27D0C"/>
    <w:rsid w:val="00C307E8"/>
    <w:rsid w:val="00C31F7E"/>
    <w:rsid w:val="00C33E1C"/>
    <w:rsid w:val="00C35A36"/>
    <w:rsid w:val="00C365CE"/>
    <w:rsid w:val="00C4215F"/>
    <w:rsid w:val="00C437F0"/>
    <w:rsid w:val="00C449A2"/>
    <w:rsid w:val="00C471C0"/>
    <w:rsid w:val="00C4768D"/>
    <w:rsid w:val="00C53990"/>
    <w:rsid w:val="00C5504E"/>
    <w:rsid w:val="00C56DA3"/>
    <w:rsid w:val="00C75528"/>
    <w:rsid w:val="00C802E5"/>
    <w:rsid w:val="00C84C5F"/>
    <w:rsid w:val="00C87902"/>
    <w:rsid w:val="00C91B7E"/>
    <w:rsid w:val="00C92A21"/>
    <w:rsid w:val="00CA3673"/>
    <w:rsid w:val="00CC0EF9"/>
    <w:rsid w:val="00CC334D"/>
    <w:rsid w:val="00CC43FB"/>
    <w:rsid w:val="00CE15D4"/>
    <w:rsid w:val="00CE5378"/>
    <w:rsid w:val="00CF5DE7"/>
    <w:rsid w:val="00D00170"/>
    <w:rsid w:val="00D238E6"/>
    <w:rsid w:val="00D25685"/>
    <w:rsid w:val="00D35B95"/>
    <w:rsid w:val="00D46495"/>
    <w:rsid w:val="00D529ED"/>
    <w:rsid w:val="00D639F7"/>
    <w:rsid w:val="00D7502A"/>
    <w:rsid w:val="00D75C81"/>
    <w:rsid w:val="00D824CE"/>
    <w:rsid w:val="00D94925"/>
    <w:rsid w:val="00D96084"/>
    <w:rsid w:val="00D978FB"/>
    <w:rsid w:val="00DA1E26"/>
    <w:rsid w:val="00DB37C1"/>
    <w:rsid w:val="00DB4567"/>
    <w:rsid w:val="00DC0A83"/>
    <w:rsid w:val="00DC4644"/>
    <w:rsid w:val="00DC4CBA"/>
    <w:rsid w:val="00DD398A"/>
    <w:rsid w:val="00DD4C3A"/>
    <w:rsid w:val="00DE58B6"/>
    <w:rsid w:val="00DF0A5A"/>
    <w:rsid w:val="00DF57E9"/>
    <w:rsid w:val="00E005AF"/>
    <w:rsid w:val="00E02B28"/>
    <w:rsid w:val="00E1017D"/>
    <w:rsid w:val="00E1326A"/>
    <w:rsid w:val="00E2103D"/>
    <w:rsid w:val="00E21D71"/>
    <w:rsid w:val="00E43A8F"/>
    <w:rsid w:val="00E46F82"/>
    <w:rsid w:val="00E47F64"/>
    <w:rsid w:val="00E558F1"/>
    <w:rsid w:val="00E57DAE"/>
    <w:rsid w:val="00E70194"/>
    <w:rsid w:val="00E73628"/>
    <w:rsid w:val="00E73BA0"/>
    <w:rsid w:val="00E75A6E"/>
    <w:rsid w:val="00E770E7"/>
    <w:rsid w:val="00E81780"/>
    <w:rsid w:val="00E83DBA"/>
    <w:rsid w:val="00E85FDA"/>
    <w:rsid w:val="00E90FF9"/>
    <w:rsid w:val="00E92149"/>
    <w:rsid w:val="00EA513E"/>
    <w:rsid w:val="00EA5C6A"/>
    <w:rsid w:val="00EA5E3C"/>
    <w:rsid w:val="00EB234F"/>
    <w:rsid w:val="00EB2D43"/>
    <w:rsid w:val="00EB3DEC"/>
    <w:rsid w:val="00EB6D0A"/>
    <w:rsid w:val="00EB7640"/>
    <w:rsid w:val="00EC4010"/>
    <w:rsid w:val="00EC5584"/>
    <w:rsid w:val="00EC6301"/>
    <w:rsid w:val="00ED3958"/>
    <w:rsid w:val="00ED6FE2"/>
    <w:rsid w:val="00EE08C2"/>
    <w:rsid w:val="00EE6253"/>
    <w:rsid w:val="00EE7FB9"/>
    <w:rsid w:val="00EF3B8F"/>
    <w:rsid w:val="00F004E9"/>
    <w:rsid w:val="00F05A78"/>
    <w:rsid w:val="00F06E78"/>
    <w:rsid w:val="00F07DBC"/>
    <w:rsid w:val="00F1155D"/>
    <w:rsid w:val="00F13C7F"/>
    <w:rsid w:val="00F17B8C"/>
    <w:rsid w:val="00F23024"/>
    <w:rsid w:val="00F27D88"/>
    <w:rsid w:val="00F36112"/>
    <w:rsid w:val="00F42639"/>
    <w:rsid w:val="00F460A0"/>
    <w:rsid w:val="00F505B4"/>
    <w:rsid w:val="00F53968"/>
    <w:rsid w:val="00F544D5"/>
    <w:rsid w:val="00F55486"/>
    <w:rsid w:val="00F5780A"/>
    <w:rsid w:val="00F62516"/>
    <w:rsid w:val="00F63D1F"/>
    <w:rsid w:val="00F64658"/>
    <w:rsid w:val="00F648C6"/>
    <w:rsid w:val="00F702E5"/>
    <w:rsid w:val="00F75190"/>
    <w:rsid w:val="00F758C5"/>
    <w:rsid w:val="00F77D31"/>
    <w:rsid w:val="00F9095D"/>
    <w:rsid w:val="00FA002B"/>
    <w:rsid w:val="00FA1A98"/>
    <w:rsid w:val="00FA1F8B"/>
    <w:rsid w:val="00FA601F"/>
    <w:rsid w:val="00FA6C22"/>
    <w:rsid w:val="00FB195A"/>
    <w:rsid w:val="00FB744C"/>
    <w:rsid w:val="00FD4AE3"/>
    <w:rsid w:val="00FD6504"/>
    <w:rsid w:val="00FE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6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12566"/>
    <w:pPr>
      <w:keepNext/>
      <w:ind w:left="432"/>
      <w:outlineLvl w:val="0"/>
    </w:pPr>
    <w:rPr>
      <w:rFonts w:ascii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C12566"/>
    <w:pPr>
      <w:keepNext/>
      <w:tabs>
        <w:tab w:val="left" w:pos="792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12566"/>
    <w:pPr>
      <w:keepNext/>
      <w:outlineLvl w:val="2"/>
    </w:pPr>
    <w:rPr>
      <w:rFonts w:ascii="Angsana New" w:hAnsi="Angsana New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C12566"/>
    <w:pPr>
      <w:keepNext/>
      <w:outlineLvl w:val="3"/>
    </w:pPr>
    <w:rPr>
      <w:rFonts w:ascii="Angsana New" w:hAnsi="Angsana New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2566"/>
    <w:rPr>
      <w:rFonts w:ascii="Angsana New" w:eastAsia="Times New Roman" w:hAnsi="Times New Roman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C12566"/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C12566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12566"/>
    <w:rPr>
      <w:rFonts w:ascii="Angsana New" w:eastAsia="Times New Roman" w:hAnsi="Angsana New" w:cs="Angsana New"/>
      <w:sz w:val="30"/>
      <w:szCs w:val="30"/>
    </w:rPr>
  </w:style>
  <w:style w:type="paragraph" w:styleId="a3">
    <w:name w:val="Body Text"/>
    <w:basedOn w:val="a"/>
    <w:link w:val="a4"/>
    <w:rsid w:val="00C12566"/>
    <w:rPr>
      <w:rFonts w:ascii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C12566"/>
    <w:rPr>
      <w:rFonts w:ascii="Angsana New" w:eastAsia="Times New Roman" w:hAnsi="Times New Roman" w:cs="Angsana New"/>
      <w:sz w:val="30"/>
      <w:szCs w:val="30"/>
    </w:rPr>
  </w:style>
  <w:style w:type="paragraph" w:styleId="a5">
    <w:name w:val="footer"/>
    <w:basedOn w:val="a"/>
    <w:link w:val="a6"/>
    <w:uiPriority w:val="99"/>
    <w:rsid w:val="00C12566"/>
    <w:pPr>
      <w:tabs>
        <w:tab w:val="center" w:pos="4153"/>
        <w:tab w:val="right" w:pos="8306"/>
      </w:tabs>
    </w:pPr>
    <w:rPr>
      <w:rFonts w:ascii="DilleniaDSE" w:hAnsi="DilleniaDSE"/>
      <w:sz w:val="30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C12566"/>
    <w:rPr>
      <w:rFonts w:ascii="DilleniaDSE" w:eastAsia="Times New Roman" w:hAnsi="DilleniaDSE" w:cs="Angsana New"/>
      <w:sz w:val="30"/>
      <w:szCs w:val="30"/>
    </w:rPr>
  </w:style>
  <w:style w:type="character" w:styleId="a7">
    <w:name w:val="page number"/>
    <w:basedOn w:val="a0"/>
    <w:rsid w:val="00C12566"/>
  </w:style>
  <w:style w:type="paragraph" w:styleId="21">
    <w:name w:val="Body Text Indent 2"/>
    <w:aliases w:val="การเยื้องตัวข้อความ 21, อักขระ3 อักขระ อักขระ"/>
    <w:basedOn w:val="a"/>
    <w:link w:val="22"/>
    <w:rsid w:val="00C12566"/>
    <w:pPr>
      <w:spacing w:after="120" w:line="480" w:lineRule="auto"/>
      <w:ind w:left="283"/>
    </w:pPr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aliases w:val="การเยื้องตัวข้อความ 21 อักขระ, อักขระ3 อักขระ อักขระ อักขระ"/>
    <w:basedOn w:val="a0"/>
    <w:link w:val="21"/>
    <w:rsid w:val="00C12566"/>
    <w:rPr>
      <w:rFonts w:ascii="Cordia New" w:eastAsia="Cordia New" w:hAnsi="Times New Roman" w:cs="Cordia New"/>
      <w:sz w:val="28"/>
    </w:rPr>
  </w:style>
  <w:style w:type="paragraph" w:styleId="a8">
    <w:name w:val="header"/>
    <w:basedOn w:val="a"/>
    <w:link w:val="a9"/>
    <w:rsid w:val="00C12566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C12566"/>
    <w:rPr>
      <w:rFonts w:ascii="Times New Roman" w:eastAsia="Times New Roman" w:hAnsi="Times New Roman" w:cs="Angsana New"/>
      <w:sz w:val="24"/>
      <w:szCs w:val="24"/>
    </w:rPr>
  </w:style>
  <w:style w:type="paragraph" w:styleId="31">
    <w:name w:val="Body Text Indent 3"/>
    <w:basedOn w:val="a"/>
    <w:link w:val="32"/>
    <w:rsid w:val="00C12566"/>
    <w:pPr>
      <w:tabs>
        <w:tab w:val="left" w:pos="1260"/>
      </w:tabs>
      <w:ind w:left="720"/>
    </w:pPr>
    <w:rPr>
      <w:rFonts w:ascii="Angsana New" w:hAnsi="Angsana New"/>
      <w:color w:val="000000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12566"/>
    <w:rPr>
      <w:rFonts w:ascii="Angsana New" w:eastAsia="Times New Roman" w:hAnsi="Angsana New" w:cs="Angsana New"/>
      <w:color w:val="000000"/>
      <w:sz w:val="32"/>
      <w:szCs w:val="32"/>
    </w:rPr>
  </w:style>
  <w:style w:type="character" w:styleId="aa">
    <w:name w:val="Hyperlink"/>
    <w:rsid w:val="00C12566"/>
    <w:rPr>
      <w:color w:val="0000FF"/>
      <w:u w:val="single"/>
      <w:lang w:bidi="th-TH"/>
    </w:rPr>
  </w:style>
  <w:style w:type="paragraph" w:styleId="ab">
    <w:name w:val="footnote text"/>
    <w:aliases w:val=" อักขระ อักขระ อักขระ อักขระ,ข้อความเชิงอรรถ1, อักขระ อักขระ, อักขระ,อักขระ,อักขระ อักขระ อักขระ อักขระ"/>
    <w:basedOn w:val="a"/>
    <w:link w:val="ac"/>
    <w:rsid w:val="00C12566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 อักขระ อักขระ,ข้อความเชิงอรรถ1 อักขระ, อักขระ อักขระ อักขระ, อักขระ อักขระ1,อักขระ อักขระ,อักขระ อักขระ อักขระ อักขระ อักขระ"/>
    <w:basedOn w:val="a0"/>
    <w:link w:val="ab"/>
    <w:rsid w:val="00C12566"/>
    <w:rPr>
      <w:rFonts w:ascii="Ms Sans Serif" w:eastAsia="Times New Roman" w:hAnsi="Ms Sans Serif" w:cs="Cordia New"/>
      <w:sz w:val="28"/>
    </w:rPr>
  </w:style>
  <w:style w:type="paragraph" w:styleId="ad">
    <w:name w:val="envelope return"/>
    <w:basedOn w:val="a"/>
    <w:rsid w:val="00C12566"/>
    <w:pPr>
      <w:jc w:val="both"/>
    </w:pPr>
    <w:rPr>
      <w:lang w:val="en-GB"/>
    </w:rPr>
  </w:style>
  <w:style w:type="paragraph" w:customStyle="1" w:styleId="ae">
    <w:name w:val="à¹×éÍàÃ×èÍ§"/>
    <w:basedOn w:val="a"/>
    <w:rsid w:val="00C12566"/>
    <w:pPr>
      <w:ind w:right="386"/>
    </w:pPr>
    <w:rPr>
      <w:rFonts w:ascii="Cordia New" w:hAnsi="Cordia New" w:cs="Cordia New"/>
      <w:sz w:val="32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12566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12566"/>
    <w:rPr>
      <w:rFonts w:ascii="Cordia New" w:eastAsia="Cordia New" w:hAnsi="Cordia New" w:cs="Cordia New"/>
      <w:sz w:val="28"/>
      <w:szCs w:val="35"/>
    </w:rPr>
  </w:style>
  <w:style w:type="paragraph" w:customStyle="1" w:styleId="top">
    <w:name w:val="top"/>
    <w:basedOn w:val="a"/>
    <w:rsid w:val="00C12566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paragraph" w:styleId="af1">
    <w:name w:val="Title"/>
    <w:basedOn w:val="a"/>
    <w:link w:val="af2"/>
    <w:qFormat/>
    <w:rsid w:val="00C12566"/>
    <w:pPr>
      <w:jc w:val="center"/>
    </w:pPr>
    <w:rPr>
      <w:rFonts w:ascii="Cordia New" w:eastAsia="Cordia New" w:hAnsi="Cordia New" w:cs="Cordia New"/>
      <w:b/>
      <w:bCs/>
      <w:sz w:val="48"/>
      <w:szCs w:val="48"/>
      <w:lang w:val="th-TH"/>
    </w:rPr>
  </w:style>
  <w:style w:type="character" w:customStyle="1" w:styleId="af2">
    <w:name w:val="ชื่อเรื่อง อักขระ"/>
    <w:basedOn w:val="a0"/>
    <w:link w:val="af1"/>
    <w:rsid w:val="00C12566"/>
    <w:rPr>
      <w:rFonts w:ascii="Cordia New" w:eastAsia="Cordia New" w:hAnsi="Cordia New" w:cs="Cordia New"/>
      <w:b/>
      <w:bCs/>
      <w:sz w:val="48"/>
      <w:szCs w:val="48"/>
      <w:lang w:val="th-TH"/>
    </w:rPr>
  </w:style>
  <w:style w:type="paragraph" w:customStyle="1" w:styleId="11">
    <w:name w:val="รายการย่อหน้า1"/>
    <w:basedOn w:val="a"/>
    <w:qFormat/>
    <w:rsid w:val="00C12566"/>
    <w:pPr>
      <w:ind w:left="720"/>
      <w:contextualSpacing/>
    </w:pPr>
    <w:rPr>
      <w:rFonts w:ascii="Angsana New" w:hAnsi="Angsana New"/>
      <w:sz w:val="28"/>
      <w:szCs w:val="35"/>
    </w:rPr>
  </w:style>
  <w:style w:type="paragraph" w:customStyle="1" w:styleId="Char">
    <w:name w:val="อักขระ Char"/>
    <w:basedOn w:val="a"/>
    <w:rsid w:val="00C12566"/>
    <w:pPr>
      <w:spacing w:after="160" w:line="240" w:lineRule="exact"/>
    </w:pPr>
    <w:rPr>
      <w:rFonts w:ascii="Verdana" w:hAnsi="Verdana"/>
      <w:sz w:val="20"/>
      <w:szCs w:val="20"/>
      <w:lang w:val="en-GB" w:bidi="ar-SA"/>
    </w:rPr>
  </w:style>
  <w:style w:type="paragraph" w:styleId="af3">
    <w:name w:val="Balloon Text"/>
    <w:basedOn w:val="a"/>
    <w:link w:val="af4"/>
    <w:semiHidden/>
    <w:rsid w:val="00C12566"/>
    <w:rPr>
      <w:rFonts w:ascii="Tahoma" w:hAnsi="Tahoma"/>
      <w:sz w:val="16"/>
      <w:szCs w:val="18"/>
    </w:rPr>
  </w:style>
  <w:style w:type="character" w:customStyle="1" w:styleId="af4">
    <w:name w:val="ข้อความบอลลูน อักขระ"/>
    <w:basedOn w:val="a0"/>
    <w:link w:val="af3"/>
    <w:semiHidden/>
    <w:rsid w:val="00C12566"/>
    <w:rPr>
      <w:rFonts w:ascii="Tahoma" w:eastAsia="Times New Roman" w:hAnsi="Tahoma" w:cs="Angsana New"/>
      <w:sz w:val="16"/>
      <w:szCs w:val="18"/>
    </w:rPr>
  </w:style>
  <w:style w:type="paragraph" w:styleId="af5">
    <w:name w:val="No Spacing"/>
    <w:uiPriority w:val="1"/>
    <w:qFormat/>
    <w:rsid w:val="00C1256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style-span">
    <w:name w:val="apple-style-span"/>
    <w:rsid w:val="00C12566"/>
  </w:style>
  <w:style w:type="paragraph" w:styleId="af6">
    <w:name w:val="Normal (Web)"/>
    <w:basedOn w:val="a"/>
    <w:uiPriority w:val="99"/>
    <w:unhideWhenUsed/>
    <w:rsid w:val="00C1256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C12566"/>
  </w:style>
  <w:style w:type="character" w:customStyle="1" w:styleId="FootnoteTextChar1">
    <w:name w:val="Footnote Text Char1"/>
    <w:rsid w:val="00C12566"/>
    <w:rPr>
      <w:szCs w:val="25"/>
    </w:rPr>
  </w:style>
  <w:style w:type="paragraph" w:customStyle="1" w:styleId="Default">
    <w:name w:val="Default"/>
    <w:rsid w:val="00C1256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f7">
    <w:name w:val="Table Grid"/>
    <w:basedOn w:val="a1"/>
    <w:rsid w:val="006C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ga.or.th/th/profile/88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cc.go.th/pacc_2015/uploads/files/pap/20150525104732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customs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yperlink" Target="mailto:ita2016@pacc.go.t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ega.or.th/th/profile/888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ita2016@pacc.go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5AAF-3392-4666-8483-D65E6BF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45</Pages>
  <Words>13425</Words>
  <Characters>76523</Characters>
  <Application>Microsoft Office Word</Application>
  <DocSecurity>0</DocSecurity>
  <Lines>637</Lines>
  <Paragraphs>179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Patomporn Rattanakanahutanon</dc:creator>
  <cp:keywords/>
  <dc:description/>
  <cp:lastModifiedBy>Kanjana Pobbongoen</cp:lastModifiedBy>
  <cp:revision>212</cp:revision>
  <cp:lastPrinted>2016-05-13T06:59:00Z</cp:lastPrinted>
  <dcterms:created xsi:type="dcterms:W3CDTF">2016-05-10T08:28:00Z</dcterms:created>
  <dcterms:modified xsi:type="dcterms:W3CDTF">2016-11-25T08:26:00Z</dcterms:modified>
</cp:coreProperties>
</file>