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B2" w:rsidRPr="00EC156B" w:rsidRDefault="00202C8B" w:rsidP="00AB062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D4829" wp14:editId="58360923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8B" w:rsidRDefault="00202C8B" w:rsidP="00202C8B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202C8B" w:rsidRDefault="00202C8B" w:rsidP="00202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D4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25.7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Jm8xcTeAAAABwEAAA8AAAAAAAAAAAAAAAAAfgQAAGRycy9kb3du&#10;cmV2LnhtbFBLBQYAAAAABAAEAPMAAACJBQAAAAA=&#10;">
                <v:textbox>
                  <w:txbxContent>
                    <w:p w:rsidR="00202C8B" w:rsidRDefault="00202C8B" w:rsidP="00202C8B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202C8B" w:rsidRDefault="00202C8B" w:rsidP="00202C8B"/>
                  </w:txbxContent>
                </v:textbox>
                <w10:wrap anchorx="margin"/>
              </v:shape>
            </w:pict>
          </mc:Fallback>
        </mc:AlternateContent>
      </w:r>
      <w:r w:rsidR="00AB062A" w:rsidRPr="00EC156B">
        <w:rPr>
          <w:rFonts w:ascii="Tahoma" w:hAnsi="Tahoma" w:cs="Tahoma"/>
          <w:b/>
          <w:bCs/>
          <w:sz w:val="20"/>
          <w:szCs w:val="20"/>
          <w:cs/>
        </w:rPr>
        <w:t xml:space="preserve">คู่มือสำหรับประชาชน </w:t>
      </w:r>
      <w:r w:rsidR="00AB062A" w:rsidRPr="00EC156B">
        <w:rPr>
          <w:rFonts w:ascii="Tahoma" w:hAnsi="Tahoma" w:cs="Tahoma"/>
          <w:b/>
          <w:bCs/>
          <w:sz w:val="20"/>
          <w:szCs w:val="20"/>
        </w:rPr>
        <w:t>:</w:t>
      </w:r>
      <w:r w:rsidR="00AB062A" w:rsidRPr="00EC156B">
        <w:rPr>
          <w:rFonts w:ascii="Tahoma" w:hAnsi="Tahoma" w:cs="Tahoma"/>
          <w:b/>
          <w:bCs/>
          <w:sz w:val="20"/>
          <w:szCs w:val="20"/>
          <w:cs/>
        </w:rPr>
        <w:t xml:space="preserve"> การให้สิทธิในการเป็นผู้ประกอบการของเร่งด่วน (</w:t>
      </w:r>
      <w:r w:rsidR="00AB062A" w:rsidRPr="00EC156B">
        <w:rPr>
          <w:rFonts w:ascii="Tahoma" w:hAnsi="Tahoma" w:cs="Tahoma"/>
          <w:b/>
          <w:bCs/>
          <w:sz w:val="20"/>
          <w:szCs w:val="20"/>
        </w:rPr>
        <w:t>N)</w:t>
      </w:r>
    </w:p>
    <w:p w:rsidR="00AB062A" w:rsidRPr="00EC156B" w:rsidRDefault="00AB062A" w:rsidP="00AB062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EC156B">
        <w:rPr>
          <w:rFonts w:ascii="Tahoma" w:hAnsi="Tahoma" w:cs="Tahoma"/>
          <w:b/>
          <w:bCs/>
          <w:sz w:val="20"/>
          <w:szCs w:val="20"/>
        </w:rPr>
        <w:t>:</w:t>
      </w:r>
      <w:r w:rsidRPr="00EC156B">
        <w:rPr>
          <w:rFonts w:ascii="Tahoma" w:hAnsi="Tahoma" w:cs="Tahoma"/>
          <w:b/>
          <w:bCs/>
          <w:sz w:val="20"/>
          <w:szCs w:val="20"/>
          <w:cs/>
        </w:rPr>
        <w:t xml:space="preserve"> กรมศุลกากร กระทรวงการคลัง</w:t>
      </w:r>
    </w:p>
    <w:p w:rsidR="00AB062A" w:rsidRPr="00EC156B" w:rsidRDefault="00AB062A" w:rsidP="00AB062A">
      <w:pPr>
        <w:tabs>
          <w:tab w:val="right" w:pos="9360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118745</wp:posOffset>
                </wp:positionV>
                <wp:extent cx="6048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082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35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EC156B">
        <w:rPr>
          <w:rFonts w:ascii="Tahoma" w:hAnsi="Tahoma" w:cs="Tahoma"/>
          <w:b/>
          <w:bCs/>
          <w:sz w:val="20"/>
          <w:szCs w:val="20"/>
          <w:cs/>
        </w:rPr>
        <w:tab/>
      </w:r>
    </w:p>
    <w:p w:rsidR="00AB062A" w:rsidRPr="00EC156B" w:rsidRDefault="00AB062A" w:rsidP="00AB062A">
      <w:pPr>
        <w:tabs>
          <w:tab w:val="right" w:pos="9360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B062A" w:rsidRPr="00EC156B" w:rsidRDefault="00AB062A" w:rsidP="00AB062A">
      <w:pPr>
        <w:tabs>
          <w:tab w:val="right" w:pos="9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ข้อ 1. ผู้ที่ประสงค์จะขอใช้สิทธิในการเป็นผู้ประกอบการของเร่งด่วน จะต้องมีคุณสมบัติ ดังนี้</w:t>
      </w:r>
    </w:p>
    <w:p w:rsidR="00AB062A" w:rsidRPr="00EC156B" w:rsidRDefault="00AB062A" w:rsidP="00AB062A">
      <w:pPr>
        <w:pStyle w:val="ListParagraph"/>
        <w:numPr>
          <w:ilvl w:val="0"/>
          <w:numId w:val="1"/>
        </w:numPr>
        <w:tabs>
          <w:tab w:val="right" w:pos="56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ต้องเป็นนิติบุคคลที่มีทุนจดทะเบียนที่ชำระแล้วไม่ต่ำกว่า 5 ล้านบาท</w:t>
      </w:r>
    </w:p>
    <w:p w:rsidR="00AB062A" w:rsidRPr="00EC156B" w:rsidRDefault="00AB062A" w:rsidP="00AB062A">
      <w:pPr>
        <w:pStyle w:val="ListParagraph"/>
        <w:numPr>
          <w:ilvl w:val="0"/>
          <w:numId w:val="1"/>
        </w:numPr>
        <w:tabs>
          <w:tab w:val="right" w:pos="567"/>
        </w:tabs>
        <w:spacing w:after="0" w:line="240" w:lineRule="auto"/>
        <w:ind w:right="-988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ต้องมีผู้ชำนาญการที่ได้รับการสอบจากกรมศุลกากรตามหลักเกณฑ์เงื่อนไขที่กรมศุลกากรกำหนด อย่างน้อย 1 คน</w:t>
      </w:r>
    </w:p>
    <w:p w:rsidR="00AB062A" w:rsidRPr="00EC156B" w:rsidRDefault="00AB062A" w:rsidP="00AB062A">
      <w:pPr>
        <w:pStyle w:val="ListParagraph"/>
        <w:numPr>
          <w:ilvl w:val="0"/>
          <w:numId w:val="1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 xml:space="preserve">ต้องไม่มีประวัติการกระทำความผิดตามกฎหมายศุลกากร หรือกฎหมายอื่นที่เกี่ยวข้อง โดยให้ตรวจสอบประวัติย้อนหลัง 2 ปี นับแต่ยื่นคำขอ เว้นแต่กรณีความผิดเล็กน้อย หรือความผิดที่ศุลกากรเห็นควรให้ได้รับการผ่อนผัน </w:t>
      </w:r>
    </w:p>
    <w:p w:rsidR="00AB062A" w:rsidRPr="00EC156B" w:rsidRDefault="00AB062A" w:rsidP="00AB062A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AB062A" w:rsidRPr="00EC156B" w:rsidRDefault="00AB062A" w:rsidP="00AB062A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ข้อ 2. หลักเกณฑ์ และเงื่อนไขในการเป็นผู้ประกอบการของเร่งด่วน</w:t>
      </w:r>
    </w:p>
    <w:p w:rsidR="00AB062A" w:rsidRPr="00EC156B" w:rsidRDefault="00AB062A" w:rsidP="00AB062A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 xml:space="preserve">ต้องมีสถานที่ให้เจ้าหน้าที่ศุลกากรสามารถใช้ในการคัดแยกของ ตรวจปล่อยของ และการจัดเก็บค่าภาษีอากร รวมทั้งต้องมีเครื่องมือ เครื่องใช้ในการปฏิบัติงาน ได้แก่ เครื่องคอมพิวเตอร์ เครื่อง </w:t>
      </w:r>
      <w:r w:rsidRPr="00EC156B">
        <w:rPr>
          <w:rFonts w:ascii="Tahoma" w:hAnsi="Tahoma" w:cs="Tahoma"/>
          <w:sz w:val="20"/>
          <w:szCs w:val="20"/>
        </w:rPr>
        <w:t xml:space="preserve">X-Ray </w:t>
      </w:r>
      <w:r w:rsidR="002620C0" w:rsidRPr="00EC156B">
        <w:rPr>
          <w:rFonts w:ascii="Tahoma" w:hAnsi="Tahoma" w:cs="Tahoma"/>
          <w:spacing w:val="6"/>
          <w:sz w:val="20"/>
          <w:szCs w:val="20"/>
          <w:cs/>
        </w:rPr>
        <w:t>เครื่องชั่งน้ำหนัก ฯลฯ ซึ่งพร้อมใช้ปฏิบัติงานได้อยู่เสมอ พร้อมทั้งต้องมีพื้นที่เพื่อใช้เก็บของที่ยังไม่สามารถตรวจปล่อยได้</w:t>
      </w:r>
    </w:p>
    <w:p w:rsidR="002620C0" w:rsidRPr="00EC156B" w:rsidRDefault="002620C0" w:rsidP="00AB062A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ต้องมีความพร้อมในการจัดทำข้อมูลอิเล็กทรอนิกส์ เพื่อแจ้งรายละเอียดของบัญชีสินค้าล่วงหน้าและ/หรือคำร้องขอส่งของเร่งด่วนออกโดยรีบด่วนก่อนของมาถึง ตามมาตรฐานและเวลาที่กรมศุลกากรกำหนด</w:t>
      </w:r>
    </w:p>
    <w:p w:rsidR="002620C0" w:rsidRPr="00EC156B" w:rsidRDefault="002620C0" w:rsidP="00AB062A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ต้องสามารถคัดแยกของและปฏิบัติตามหลักการบริหารความเสี่ยง (</w:t>
      </w:r>
      <w:r w:rsidRPr="00EC156B">
        <w:rPr>
          <w:rFonts w:ascii="Tahoma" w:hAnsi="Tahoma" w:cs="Tahoma"/>
          <w:sz w:val="20"/>
          <w:szCs w:val="20"/>
        </w:rPr>
        <w:t>Risk Management)</w:t>
      </w:r>
      <w:r w:rsidRPr="00EC156B">
        <w:rPr>
          <w:rFonts w:ascii="Tahoma" w:hAnsi="Tahoma" w:cs="Tahoma"/>
          <w:sz w:val="20"/>
          <w:szCs w:val="20"/>
          <w:cs/>
        </w:rPr>
        <w:t xml:space="preserve"> ในการเลือกตรวจของ</w:t>
      </w:r>
    </w:p>
    <w:p w:rsidR="002620C0" w:rsidRPr="00EC156B" w:rsidRDefault="002620C0" w:rsidP="00AB062A">
      <w:pPr>
        <w:pStyle w:val="ListParagraph"/>
        <w:numPr>
          <w:ilvl w:val="0"/>
          <w:numId w:val="2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 xml:space="preserve">ต้องมีความพร้อมในการผ่านพิธีการศุลกากรทางอิเล็กทรอนิกส์แบบไร้เอกสารในระบบพิธีการศุลกากรของเร่งด่วน </w:t>
      </w:r>
      <w:r w:rsidRPr="00EC156B">
        <w:rPr>
          <w:rFonts w:ascii="Tahoma" w:hAnsi="Tahoma" w:cs="Tahoma"/>
          <w:sz w:val="20"/>
          <w:szCs w:val="20"/>
          <w:cs/>
        </w:rPr>
        <w:br/>
        <w:t>(</w:t>
      </w:r>
      <w:r w:rsidRPr="00EC156B">
        <w:rPr>
          <w:rFonts w:ascii="Tahoma" w:hAnsi="Tahoma" w:cs="Tahoma"/>
          <w:sz w:val="20"/>
          <w:szCs w:val="20"/>
        </w:rPr>
        <w:t>e-Express)</w:t>
      </w:r>
      <w:r w:rsidRPr="00EC156B">
        <w:rPr>
          <w:rFonts w:ascii="Tahoma" w:hAnsi="Tahoma" w:cs="Tahoma"/>
          <w:sz w:val="20"/>
          <w:szCs w:val="20"/>
          <w:cs/>
        </w:rPr>
        <w:t xml:space="preserve"> ตามมาตรฐานที่กรมศุลกากรกำหนด</w:t>
      </w:r>
    </w:p>
    <w:p w:rsidR="002620C0" w:rsidRPr="00EC156B" w:rsidRDefault="002620C0" w:rsidP="002620C0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2620C0" w:rsidRPr="00EC156B" w:rsidRDefault="002620C0" w:rsidP="002620C0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ข้อ 3. ผู้ที่ได้รับอนุมัติเป็นผู้ประกอบการของเร่งด่วน จะต้องให้สัญญาประกันและทัณฑ์บนตามแบบที่กำหนด และจะต้องดำเนินการวางหลักประกันเป็นหนังสือค้ำประกันของธนาคาร ในวงเงินไม่ต่ำกว่า 2 ล้านบาท เพื่อเป็นหลักประกันในการปฏิบัติพิธีการและตรวจปล่อยสินค้าเร่งด่วนต่อสำนักงานศุลกากรหรือด่านศุลกากรของพื้นที่ที่กำกับดูแล ภายใน 30 วัน นับแต่วันที่ได้รับแจ้งโดยการลงทะเบียนตอบรับทางไปรษณีย์ หากมิได้ให้สัญญาประกันและทัณฑ์บน และวางหลักประกันในวงเงินดังกล่าวภายในระยะเวลาที่กำหนด จะถือว่าสละสิทธิ์</w:t>
      </w:r>
    </w:p>
    <w:p w:rsidR="002620C0" w:rsidRPr="00EC156B" w:rsidRDefault="002620C0" w:rsidP="002620C0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786B95" w:rsidRPr="00EC156B" w:rsidRDefault="00786B95" w:rsidP="002620C0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ข้อ 4. การเป็นผู้ประกอบการของเร่งด่วน</w:t>
      </w:r>
    </w:p>
    <w:p w:rsidR="00786B95" w:rsidRPr="00EC156B" w:rsidRDefault="00786B95" w:rsidP="00786B95">
      <w:pPr>
        <w:pStyle w:val="ListParagraph"/>
        <w:numPr>
          <w:ilvl w:val="0"/>
          <w:numId w:val="3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ให้มีอายุ 3 ปี นับแต่วันที่ได้วางหลักประกันตามที่กรมศุลกากรกำหนด</w:t>
      </w:r>
    </w:p>
    <w:p w:rsidR="00786B95" w:rsidRPr="00EC156B" w:rsidRDefault="00786B95" w:rsidP="00786B95">
      <w:pPr>
        <w:pStyle w:val="ListParagraph"/>
        <w:numPr>
          <w:ilvl w:val="0"/>
          <w:numId w:val="3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ในการขอต่ออายุการเป็นผู้ประกอบการของเร่งด่วน ต้องยื่นคำร้องต่อสำนักงานศุลกากรหรือด่านศุลกากรของพื้นที่ที่กำกับดูแลภายใน 120 วันแต่ไม่น้อยกว่า 60 วัน ก่อนวันครบกำหนดอายุในการเป็นผู้ประกอบการของเร่งด่วน</w:t>
      </w:r>
    </w:p>
    <w:p w:rsidR="00786B95" w:rsidRPr="00EC156B" w:rsidRDefault="00786B95" w:rsidP="00786B95">
      <w:pPr>
        <w:pStyle w:val="ListParagraph"/>
        <w:numPr>
          <w:ilvl w:val="0"/>
          <w:numId w:val="3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 xml:space="preserve">ผู้ที่ได้รับอนุมัติเป็นผู้ประกอบการของเร่งด่วน หากภายหลังกรมศุลกากรพิจารณาแล้วเห็นว่าคุณสมบัติไม่ครบถ้วน </w:t>
      </w:r>
      <w:r w:rsidRPr="00EC156B">
        <w:rPr>
          <w:rFonts w:ascii="Tahoma" w:hAnsi="Tahoma" w:cs="Tahoma"/>
          <w:sz w:val="20"/>
          <w:szCs w:val="20"/>
          <w:cs/>
        </w:rPr>
        <w:br/>
        <w:t>ให้ถือว่าถูกเพิกถอนสิทธิในการเป็นผู้ประกอบการของเร่งด่วน</w:t>
      </w:r>
    </w:p>
    <w:p w:rsidR="00786B95" w:rsidRPr="00EC156B" w:rsidRDefault="00786B95" w:rsidP="00786B95">
      <w:pPr>
        <w:pStyle w:val="ListParagraph"/>
        <w:numPr>
          <w:ilvl w:val="0"/>
          <w:numId w:val="3"/>
        </w:num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ผู้ประกอบการของเร่งด่วนรายใดประสงค์จะเลิกเป็นผู้ประกอบการของเร่งด่วน ให้แจ้งเป็นหนังสือต่อสำนักงานศุลกากรหรือด่านศุลกากรของพื้นที่ที่กำกับดูแล</w:t>
      </w:r>
    </w:p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sz w:val="20"/>
          <w:szCs w:val="20"/>
          <w:cs/>
        </w:rPr>
        <w:t>หมายเหตุ</w:t>
      </w:r>
    </w:p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color w:val="000000" w:themeColor="text1"/>
          <w:sz w:val="20"/>
          <w:szCs w:val="20"/>
        </w:rPr>
      </w:pPr>
      <w:r w:rsidRPr="00EC156B">
        <w:rPr>
          <w:rFonts w:ascii="Tahoma" w:hAnsi="Tahoma" w:cs="Tahoma"/>
          <w:color w:val="000000" w:themeColor="text1"/>
          <w:sz w:val="20"/>
          <w:szCs w:val="20"/>
          <w:cs/>
        </w:rPr>
        <w:t>** ขั้นตอนการดำเนินงานตามคู่มือจะเริ่มนับระยะเวลาตั้งแต่เจ้าหน้าที่พิจารณาข้อมูลเพียงพอต่อการวินิจฉัยตามที่ระบุไว้ในคู่มือประชาชน เรียบร้อยแล้ว</w:t>
      </w:r>
    </w:p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ช่องทางการให้บริการ</w:t>
      </w:r>
    </w:p>
    <w:p w:rsidR="00C015C5" w:rsidRPr="00EC156B" w:rsidRDefault="00C015C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pPr w:leftFromText="181" w:rightFromText="18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86B95" w:rsidRPr="00EC156B" w:rsidTr="009D3EDF">
        <w:trPr>
          <w:trHeight w:val="841"/>
        </w:trPr>
        <w:tc>
          <w:tcPr>
            <w:tcW w:w="5098" w:type="dxa"/>
          </w:tcPr>
          <w:p w:rsidR="009D3EDF" w:rsidRPr="00EC156B" w:rsidRDefault="009D3EDF" w:rsidP="009D3ED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D3EDF" w:rsidRPr="00EC156B" w:rsidRDefault="009D3EDF" w:rsidP="009D3ED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C156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EC156B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EC156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EC156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EC156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C015C5" w:rsidRPr="00EC156B" w:rsidRDefault="009D3EDF" w:rsidP="009D3ED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EC156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hyperlink r:id="rId5" w:history="1">
              <w:r w:rsidRPr="00EC156B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cform@customs.go.th</w:t>
              </w:r>
            </w:hyperlink>
          </w:p>
        </w:tc>
        <w:tc>
          <w:tcPr>
            <w:tcW w:w="5387" w:type="dxa"/>
          </w:tcPr>
          <w:p w:rsidR="00786B95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C156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D3EDF" w:rsidRPr="00EC156B" w:rsidTr="00BC2F26">
        <w:tc>
          <w:tcPr>
            <w:tcW w:w="5098" w:type="dxa"/>
          </w:tcPr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 -)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สำนักงานศุลกากรที่ให้บริการ(สำนักงานศุลกากรตรวจสินค้า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ท่าอากาศยานสุวรรณภูมิ และสำนักงานศุลกากรท่าอากาศ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ยานดอนเมือง / ติดต่อด้วยตนเอง ณ หน่วยงาน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387" w:type="dxa"/>
          </w:tcPr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เปิดให้บริการวันจันทร์ ถึง วันศุกร์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(ยกเว้นวันหยุดที่ทางราชการกำหนด) ตั้งแต่เวลา</w:t>
            </w:r>
          </w:p>
          <w:p w:rsidR="009D3EDF" w:rsidRPr="00EC156B" w:rsidRDefault="009D3EDF" w:rsidP="009D3EDF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08.30-16.30 น. (มีพักเที่ยง)</w:t>
            </w:r>
          </w:p>
          <w:p w:rsidR="009D3EDF" w:rsidRPr="00EC156B" w:rsidRDefault="009D3EDF" w:rsidP="009D3EDF">
            <w:pPr>
              <w:ind w:right="-113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6B95" w:rsidRPr="00EC156B" w:rsidRDefault="00786B95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AD3B74" w:rsidRPr="00EC156B" w:rsidRDefault="00AD3B74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ขั้นตอน ระยะเวลา และส่วนงานที่รับผิดชอบ</w:t>
      </w:r>
    </w:p>
    <w:p w:rsidR="00AD3B74" w:rsidRPr="00EC156B" w:rsidRDefault="00AD3B74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EC156B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6B3C9F" w:rsidRPr="00EC156B">
        <w:rPr>
          <w:rFonts w:ascii="Tahoma" w:hAnsi="Tahoma" w:cs="Tahoma"/>
          <w:sz w:val="20"/>
          <w:szCs w:val="20"/>
          <w:cs/>
        </w:rPr>
        <w:t>5</w:t>
      </w:r>
      <w:r w:rsidR="00640CF0" w:rsidRPr="00EC156B">
        <w:rPr>
          <w:rFonts w:ascii="Tahoma" w:hAnsi="Tahoma" w:cs="Tahoma"/>
          <w:sz w:val="20"/>
          <w:szCs w:val="20"/>
          <w:cs/>
        </w:rPr>
        <w:t>0</w:t>
      </w:r>
      <w:r w:rsidRPr="00EC156B">
        <w:rPr>
          <w:rFonts w:ascii="Tahoma" w:hAnsi="Tahoma" w:cs="Tahoma"/>
          <w:sz w:val="20"/>
          <w:szCs w:val="20"/>
        </w:rPr>
        <w:t xml:space="preserve"> </w:t>
      </w:r>
      <w:r w:rsidRPr="00EC156B">
        <w:rPr>
          <w:rFonts w:ascii="Tahoma" w:hAnsi="Tahoma" w:cs="Tahoma"/>
          <w:sz w:val="20"/>
          <w:szCs w:val="20"/>
          <w:cs/>
        </w:rPr>
        <w:t>วันทำการ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5"/>
        <w:gridCol w:w="4799"/>
        <w:gridCol w:w="1417"/>
        <w:gridCol w:w="3544"/>
      </w:tblGrid>
      <w:tr w:rsidR="00AD3B74" w:rsidRPr="00EC156B" w:rsidTr="00997D56">
        <w:tc>
          <w:tcPr>
            <w:tcW w:w="724" w:type="dxa"/>
            <w:shd w:val="clear" w:color="auto" w:fill="E7E6E6" w:themeFill="background2"/>
          </w:tcPr>
          <w:p w:rsidR="00AD3B74" w:rsidRPr="00EC156B" w:rsidRDefault="00AD3B7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800" w:type="dxa"/>
            <w:shd w:val="clear" w:color="auto" w:fill="E7E6E6" w:themeFill="background2"/>
          </w:tcPr>
          <w:p w:rsidR="00AD3B74" w:rsidRPr="00EC156B" w:rsidRDefault="00AD3B74" w:rsidP="00AD3B74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ขั้นตอน</w:t>
            </w:r>
          </w:p>
        </w:tc>
        <w:tc>
          <w:tcPr>
            <w:tcW w:w="1417" w:type="dxa"/>
            <w:shd w:val="clear" w:color="auto" w:fill="E7E6E6" w:themeFill="background2"/>
          </w:tcPr>
          <w:p w:rsidR="00AD3B74" w:rsidRPr="00EC156B" w:rsidRDefault="00AD3B7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ระยะเวลา</w:t>
            </w:r>
          </w:p>
        </w:tc>
        <w:tc>
          <w:tcPr>
            <w:tcW w:w="3544" w:type="dxa"/>
            <w:shd w:val="clear" w:color="auto" w:fill="E7E6E6" w:themeFill="background2"/>
          </w:tcPr>
          <w:p w:rsidR="00AD3B74" w:rsidRPr="00EC156B" w:rsidRDefault="00AD3B7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ส่วนที่รับผิดชอบ</w:t>
            </w:r>
          </w:p>
        </w:tc>
      </w:tr>
      <w:tr w:rsidR="00AD3B74" w:rsidRPr="00EC156B" w:rsidTr="00997D56">
        <w:tc>
          <w:tcPr>
            <w:tcW w:w="724" w:type="dxa"/>
          </w:tcPr>
          <w:p w:rsidR="00AD3B74" w:rsidRPr="00EC156B" w:rsidRDefault="00997D56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EF6ED8"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800" w:type="dxa"/>
          </w:tcPr>
          <w:p w:rsidR="00AD3B74" w:rsidRPr="00EC156B" w:rsidRDefault="00EF6ED8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การตรวจสอบคำร้องและเอกสารหลักฐาน</w:t>
            </w:r>
          </w:p>
          <w:p w:rsidR="00B627D2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การรับคำร้องขอเป็นผู้ประกอบการของเร่งด่วนโดยให้มี</w:t>
            </w:r>
          </w:p>
          <w:p w:rsidR="00B627D2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คุณสมบัติตามหลักเกณฑ์ วิธีการ และเงื่อนไขในการยื่น</w:t>
            </w:r>
          </w:p>
          <w:p w:rsidR="00B627D2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คำร้อง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 -)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AD3B74" w:rsidRPr="00EC156B" w:rsidRDefault="00A054AE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1</w:t>
            </w:r>
            <w:r w:rsidR="00EF6ED8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วันทำการ</w:t>
            </w:r>
          </w:p>
        </w:tc>
        <w:tc>
          <w:tcPr>
            <w:tcW w:w="3544" w:type="dxa"/>
          </w:tcPr>
          <w:p w:rsidR="00997D56" w:rsidRPr="00EC156B" w:rsidRDefault="00EF6ED8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หน่วยบริการรับลงทะเบียน</w:t>
            </w:r>
            <w:r w:rsidR="00997D56" w:rsidRPr="00EC156B">
              <w:rPr>
                <w:rFonts w:ascii="Tahoma" w:hAnsi="Tahoma" w:cs="Tahoma"/>
                <w:sz w:val="20"/>
                <w:szCs w:val="20"/>
                <w:cs/>
              </w:rPr>
              <w:t>ของสำนักงาน</w:t>
            </w:r>
          </w:p>
          <w:p w:rsidR="00997D56" w:rsidRPr="00EC156B" w:rsidRDefault="00997D56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ศุลกากรหรือด่านศุลกากรของพื้นที่</w:t>
            </w:r>
          </w:p>
          <w:p w:rsidR="00AD3B74" w:rsidRPr="00EC156B" w:rsidRDefault="00997D56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ที่กำกับดูแล</w:t>
            </w:r>
          </w:p>
        </w:tc>
      </w:tr>
      <w:tr w:rsidR="00EF6ED8" w:rsidRPr="00EC156B" w:rsidTr="00997D56">
        <w:tc>
          <w:tcPr>
            <w:tcW w:w="724" w:type="dxa"/>
          </w:tcPr>
          <w:p w:rsidR="00EF6ED8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="00EF6ED8"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800" w:type="dxa"/>
          </w:tcPr>
          <w:p w:rsidR="00EF6ED8" w:rsidRPr="00EC156B" w:rsidRDefault="00EF6ED8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การพิจารณาคัดเลือกผู้ประกอบการของเร่งด่วน</w:t>
            </w:r>
          </w:p>
          <w:p w:rsidR="00997D56" w:rsidRPr="00EC156B" w:rsidRDefault="00997D56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การพิจารณาคุณสมบัติของผู้ประกอบการของเร่งด่วน</w:t>
            </w:r>
          </w:p>
          <w:p w:rsidR="00997D56" w:rsidRPr="00EC156B" w:rsidRDefault="00997D56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ตามหลักเกณฑ์และเงื่อนไขที่กรมศุลกากรกำหนด</w:t>
            </w:r>
          </w:p>
          <w:p w:rsidR="00997D56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 -)</w:t>
            </w:r>
          </w:p>
        </w:tc>
        <w:tc>
          <w:tcPr>
            <w:tcW w:w="1417" w:type="dxa"/>
          </w:tcPr>
          <w:p w:rsidR="00EF6ED8" w:rsidRPr="00EC156B" w:rsidRDefault="00640CF0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48</w:t>
            </w:r>
            <w:r w:rsidR="006B3C9F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วันทำการ</w:t>
            </w:r>
          </w:p>
        </w:tc>
        <w:tc>
          <w:tcPr>
            <w:tcW w:w="3544" w:type="dxa"/>
          </w:tcPr>
          <w:p w:rsidR="00B627D2" w:rsidRPr="00EC156B" w:rsidRDefault="006B3C9F" w:rsidP="00B627D2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คณะกรรมการคัดเลือกผู้ประกอบการ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br/>
              <w:t>ของเร่งด่วน</w:t>
            </w:r>
            <w:r w:rsidR="00B627D2" w:rsidRPr="00EC156B">
              <w:rPr>
                <w:rFonts w:ascii="Tahoma" w:hAnsi="Tahoma" w:cs="Tahoma"/>
                <w:sz w:val="20"/>
                <w:szCs w:val="20"/>
                <w:cs/>
              </w:rPr>
              <w:t>ของสำนักงานศุลกากร</w:t>
            </w:r>
          </w:p>
          <w:p w:rsidR="00EF6ED8" w:rsidRPr="00EC156B" w:rsidRDefault="00B627D2" w:rsidP="00B627D2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หรือด่านศุลกากรของพื้นที่ที่กำกับดูแล</w:t>
            </w:r>
          </w:p>
        </w:tc>
      </w:tr>
      <w:tr w:rsidR="006B3C9F" w:rsidRPr="00EC156B" w:rsidTr="00997D56">
        <w:tc>
          <w:tcPr>
            <w:tcW w:w="724" w:type="dxa"/>
          </w:tcPr>
          <w:p w:rsidR="006B3C9F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3</w:t>
            </w:r>
            <w:r w:rsidR="006B3C9F"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800" w:type="dxa"/>
          </w:tcPr>
          <w:p w:rsidR="006B3C9F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การลงนามอนุมัติ/แจ้งผลการพิจารณา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ผู้มีอำนาจพิจารณาอนุมัติในประกาศกรมศุลกากร/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แจ้งผลการพิจารณาให้ผู้ยื่นคำขอทราบเป็นหนังสือ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 -)</w:t>
            </w:r>
          </w:p>
        </w:tc>
        <w:tc>
          <w:tcPr>
            <w:tcW w:w="1417" w:type="dxa"/>
          </w:tcPr>
          <w:p w:rsidR="006B3C9F" w:rsidRPr="00EC156B" w:rsidRDefault="006B3C9F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 วันทำการ</w:t>
            </w:r>
          </w:p>
        </w:tc>
        <w:tc>
          <w:tcPr>
            <w:tcW w:w="3544" w:type="dxa"/>
          </w:tcPr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อธิบดีหรือผู้ที่อธิบดีมอบหมายพิจารณา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อนุมัติ/คณะกรรมการคัดเลือกผู้ประกอบ</w:t>
            </w:r>
          </w:p>
          <w:p w:rsidR="006B3C9F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การของเร่งด่วน</w:t>
            </w:r>
          </w:p>
        </w:tc>
      </w:tr>
    </w:tbl>
    <w:p w:rsidR="00AD3B74" w:rsidRPr="00EC156B" w:rsidRDefault="00AD3B74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sz w:val="20"/>
          <w:szCs w:val="20"/>
        </w:rPr>
      </w:pPr>
    </w:p>
    <w:p w:rsidR="001B4E4E" w:rsidRPr="00EC156B" w:rsidRDefault="001B4E4E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5"/>
        <w:gridCol w:w="5933"/>
        <w:gridCol w:w="3827"/>
      </w:tblGrid>
      <w:tr w:rsidR="001B4E4E" w:rsidRPr="00EC156B" w:rsidTr="008F048D">
        <w:tc>
          <w:tcPr>
            <w:tcW w:w="724" w:type="dxa"/>
            <w:shd w:val="clear" w:color="auto" w:fill="E7E6E6" w:themeFill="background2"/>
          </w:tcPr>
          <w:p w:rsidR="001B4E4E" w:rsidRPr="00EC156B" w:rsidRDefault="001B4E4E" w:rsidP="001B4E4E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34" w:type="dxa"/>
            <w:shd w:val="clear" w:color="auto" w:fill="E7E6E6" w:themeFill="background2"/>
          </w:tcPr>
          <w:p w:rsidR="001B4E4E" w:rsidRPr="00EC156B" w:rsidRDefault="001B4E4E" w:rsidP="001B4E4E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ชื่อเอกสาร จำนวน และรายเอียดเพิ่มเติม (ถ้ามี)</w:t>
            </w:r>
          </w:p>
        </w:tc>
        <w:tc>
          <w:tcPr>
            <w:tcW w:w="3827" w:type="dxa"/>
            <w:shd w:val="clear" w:color="auto" w:fill="E7E6E6" w:themeFill="background2"/>
          </w:tcPr>
          <w:p w:rsidR="001B4E4E" w:rsidRPr="00EC156B" w:rsidRDefault="001B4E4E" w:rsidP="001B4E4E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หน่วยงานภาครัฐผู้ออกเอกสาร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1B4E4E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1)</w:t>
            </w:r>
          </w:p>
        </w:tc>
        <w:tc>
          <w:tcPr>
            <w:tcW w:w="5934" w:type="dxa"/>
          </w:tcPr>
          <w:p w:rsidR="001B4E4E" w:rsidRPr="00EC156B" w:rsidRDefault="001B4E4E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คำร้องขอให้พิจารณาคัดเลือกเป็นผู้ประกอบการของเร่งด่วน</w:t>
            </w:r>
            <w:r w:rsidR="00096922" w:rsidRPr="00EC156B">
              <w:rPr>
                <w:rFonts w:ascii="Tahoma" w:hAnsi="Tahoma" w:cs="Tahoma"/>
                <w:sz w:val="20"/>
                <w:szCs w:val="20"/>
                <w:cs/>
              </w:rPr>
              <w:br/>
              <w:t>หรือ คำร้องขอให้พิจารณาต่ออายุการเป็นผู้ประกอบการของเร่งด่วน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ผู้มีอำนาจลงนามในคำร้องและประทับตราบริษัท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1B4E4E" w:rsidRPr="00EC156B" w:rsidRDefault="001B4E4E" w:rsidP="001B4E4E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 -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1B4E4E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2)</w:t>
            </w:r>
          </w:p>
        </w:tc>
        <w:tc>
          <w:tcPr>
            <w:tcW w:w="593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หนังสือรับรองการจดทะเบียนนิติบุคคล</w:t>
            </w:r>
            <w:r w:rsidR="00927C2D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(ฉบับคัดสำเนาไม่เกิน 30 วัน)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1 ฉบับ</w:t>
            </w:r>
          </w:p>
          <w:p w:rsidR="008F048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ผู้มีอำนาจรับรองสำเนาถูกต้องและประทับตราบริษัท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627D2" w:rsidRPr="00EC156B" w:rsidRDefault="00B627D2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4E4E" w:rsidRPr="00EC156B" w:rsidRDefault="008F048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3)</w:t>
            </w:r>
          </w:p>
        </w:tc>
        <w:tc>
          <w:tcPr>
            <w:tcW w:w="593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สำเนาบัญชีรายชื่อผู้ถือหุ้น แบบ บอจ.5</w:t>
            </w:r>
            <w:r w:rsidR="00927C2D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(ฉบับคัดสำเนาไม่เกิน 30 วัน)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1 ฉบับ</w:t>
            </w:r>
          </w:p>
          <w:p w:rsidR="008F048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รับรองสำเนาถูกต้องและประทับตราบริษัท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กรมพัฒนาธุรกิจการค้า 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4)</w:t>
            </w:r>
          </w:p>
        </w:tc>
        <w:tc>
          <w:tcPr>
            <w:tcW w:w="593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ใบทะเบียนภาษีมูลค่าเพิ่ม (ภพ.20)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ฉบับจริง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สำเนา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1C1EB8" w:rsidRPr="00EC156B" w:rsidRDefault="00927C2D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</w:t>
            </w:r>
          </w:p>
          <w:p w:rsidR="001C1EB8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</w:t>
            </w:r>
          </w:p>
          <w:p w:rsidR="008F048D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ศุลกากรเท่านั้น)</w:t>
            </w:r>
          </w:p>
        </w:tc>
        <w:tc>
          <w:tcPr>
            <w:tcW w:w="3827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กรมสรรพากร 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5)</w:t>
            </w:r>
          </w:p>
        </w:tc>
        <w:tc>
          <w:tcPr>
            <w:tcW w:w="5934" w:type="dxa"/>
          </w:tcPr>
          <w:p w:rsidR="001C1EB8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หนังสือแสดงกรรมสิทธิ์เป็นเจ้าของสถานที่ หรือหนังสือยินยอม</w:t>
            </w:r>
          </w:p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ให้ใช้สถานที่ประกอบกิจการ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ฉบับจริง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สำเนา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1C1EB8" w:rsidRPr="00EC156B" w:rsidRDefault="00927C2D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</w:t>
            </w:r>
          </w:p>
          <w:p w:rsidR="001C1EB8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</w:t>
            </w:r>
          </w:p>
          <w:p w:rsidR="008F048D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ศุลกากรเท่านั้น)</w:t>
            </w:r>
          </w:p>
        </w:tc>
        <w:tc>
          <w:tcPr>
            <w:tcW w:w="3827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    -</w:t>
            </w:r>
          </w:p>
        </w:tc>
      </w:tr>
      <w:tr w:rsidR="001B4E4E" w:rsidRPr="00EC156B" w:rsidTr="008F048D">
        <w:tc>
          <w:tcPr>
            <w:tcW w:w="724" w:type="dxa"/>
          </w:tcPr>
          <w:p w:rsidR="001B4E4E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6)</w:t>
            </w:r>
          </w:p>
        </w:tc>
        <w:tc>
          <w:tcPr>
            <w:tcW w:w="5934" w:type="dxa"/>
          </w:tcPr>
          <w:p w:rsidR="008F048D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หนังสือรับรองพนักงาน</w:t>
            </w:r>
            <w:r w:rsidR="00FB493A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(ผู้ชำนาญการ)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1B4E4E" w:rsidRPr="00EC156B" w:rsidRDefault="00927C2D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ผู้มีอำนาจลงนามในหนังสือและประทับตราบริษัท</w:t>
            </w:r>
            <w:r w:rsidR="004C59A0"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FB493A" w:rsidRPr="00EC156B" w:rsidRDefault="008F048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    -</w:t>
            </w:r>
          </w:p>
          <w:p w:rsidR="00FB493A" w:rsidRPr="00EC156B" w:rsidRDefault="00FB493A" w:rsidP="00FB49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4E4E" w:rsidRPr="00EC156B" w:rsidRDefault="001B4E4E" w:rsidP="00FB4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C2D" w:rsidRPr="00EC156B" w:rsidTr="008F048D">
        <w:tc>
          <w:tcPr>
            <w:tcW w:w="724" w:type="dxa"/>
          </w:tcPr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7)</w:t>
            </w:r>
          </w:p>
        </w:tc>
        <w:tc>
          <w:tcPr>
            <w:tcW w:w="5934" w:type="dxa"/>
          </w:tcPr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สำเนาใบรับรองผู้ชำนาญการ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ฉบับจริง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สำเนา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1C1EB8" w:rsidRPr="00EC156B" w:rsidRDefault="00927C2D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C1EB8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</w:t>
            </w:r>
          </w:p>
          <w:p w:rsidR="001C1EB8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</w:t>
            </w:r>
          </w:p>
          <w:p w:rsidR="00927C2D" w:rsidRPr="00EC156B" w:rsidRDefault="001C1EB8" w:rsidP="001C1EB8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ศุลกากรเท่านั้น)</w:t>
            </w:r>
          </w:p>
        </w:tc>
        <w:tc>
          <w:tcPr>
            <w:tcW w:w="3827" w:type="dxa"/>
          </w:tcPr>
          <w:p w:rsidR="00927C2D" w:rsidRPr="00EC156B" w:rsidRDefault="00927C2D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กรมศุลกากร</w:t>
            </w:r>
          </w:p>
        </w:tc>
      </w:tr>
      <w:tr w:rsidR="00A54604" w:rsidRPr="00EC156B" w:rsidTr="008F048D">
        <w:tc>
          <w:tcPr>
            <w:tcW w:w="724" w:type="dxa"/>
          </w:tcPr>
          <w:p w:rsidR="00A54604" w:rsidRPr="00EC156B" w:rsidRDefault="00043A9D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8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แผนผังพื้นที่บริษัท และพื้นที่การปฏิบัติงานที่เกี่ยวข้อง</w:t>
            </w:r>
          </w:p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(*เอกสารเป็นความลับ และ ใช้เพื่อประกอบการพิจารณาของกรมศุลกากรเท่านั้น)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ฉบับจริง </w:t>
            </w:r>
            <w:r w:rsidR="00043A9D"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สำเนา </w:t>
            </w:r>
            <w:r w:rsidR="00043A9D" w:rsidRPr="00EC156B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927C2D" w:rsidRPr="00EC156B" w:rsidRDefault="00927C2D" w:rsidP="00927C2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ผู้มีอำนาจรับรองในหนังสือและประทับตราบริษัท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54604" w:rsidRPr="00EC156B" w:rsidRDefault="00A54604" w:rsidP="00A54604">
            <w:pPr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    -</w:t>
            </w:r>
          </w:p>
        </w:tc>
      </w:tr>
      <w:tr w:rsidR="00A54604" w:rsidRPr="00EC156B" w:rsidTr="008F048D">
        <w:tc>
          <w:tcPr>
            <w:tcW w:w="724" w:type="dxa"/>
          </w:tcPr>
          <w:p w:rsidR="00A54604" w:rsidRPr="00EC156B" w:rsidRDefault="00043A9D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9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ขั้นตอนการปฏิบัติงาน (</w:t>
            </w:r>
            <w:r w:rsidRPr="00EC156B">
              <w:rPr>
                <w:rFonts w:ascii="Tahoma" w:hAnsi="Tahoma" w:cs="Tahoma"/>
                <w:sz w:val="20"/>
                <w:szCs w:val="20"/>
              </w:rPr>
              <w:t>WORK FLOW)</w:t>
            </w:r>
          </w:p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(*เอกสารเป็นความลับ และ ใช้เพื่อประกอบการพิจารณาของกรมศุลกากรเท่านั้น)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ผู้มีอำนาจรับรองในหนังสือและประทับตราบริษัท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627D2" w:rsidRPr="00EC156B" w:rsidRDefault="00B627D2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:rsidR="00A54604" w:rsidRPr="00EC156B" w:rsidRDefault="00A54604" w:rsidP="00A54604">
            <w:pPr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                        -</w:t>
            </w:r>
          </w:p>
        </w:tc>
      </w:tr>
      <w:tr w:rsidR="00A54604" w:rsidRPr="00EC156B" w:rsidTr="008F048D">
        <w:tc>
          <w:tcPr>
            <w:tcW w:w="724" w:type="dxa"/>
          </w:tcPr>
          <w:p w:rsidR="00A54604" w:rsidRPr="00EC156B" w:rsidRDefault="00043A9D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10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รูปถ่าย สถานที่ เครื่องมือ เครื่องใช้ และ อุปกรณ์ที่ใช้ในการปฏิบัติงาน</w:t>
            </w:r>
          </w:p>
          <w:p w:rsidR="00A54604" w:rsidRPr="00EC156B" w:rsidRDefault="00A54604" w:rsidP="00A54604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(*เอกสารเป็นความลับ และ ใช้เพื่อประกอบการพิจารณาของกรมศุลกากรเท่านั้น)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ผู้มีอำนาจรับรองในหนังสือและประทับตราบริษัท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C59A0" w:rsidRPr="00EC156B" w:rsidRDefault="004C59A0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:rsidR="00A54604" w:rsidRPr="00EC156B" w:rsidRDefault="00A54604" w:rsidP="00A54604">
            <w:pPr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    -</w:t>
            </w:r>
          </w:p>
        </w:tc>
      </w:tr>
      <w:tr w:rsidR="00096922" w:rsidRPr="00EC156B" w:rsidTr="008F048D">
        <w:tc>
          <w:tcPr>
            <w:tcW w:w="72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043A9D"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แบบคำร้องขอทำการรับส่งข้อมูลการปฏิบัติพิธีการศุลกากร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br/>
              <w:t>อิเล็กทรอนิกส์ แบบแนบ ต.4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 (e-Express)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ผู้มีอำนาจรับรองในหนังสือและประทับตราบริษัท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ดาวน์โหลดแบบคำร้องได้จากเว็บไซต์</w:t>
            </w:r>
            <w:r w:rsidRPr="00EC156B">
              <w:rPr>
                <w:rFonts w:ascii="Tahoma" w:hAnsi="Tahoma" w:cs="Tahoma"/>
                <w:sz w:val="20"/>
                <w:szCs w:val="20"/>
              </w:rPr>
              <w:br/>
            </w:r>
            <w:hyperlink r:id="rId6" w:history="1">
              <w:r w:rsidRPr="00EC156B">
                <w:rPr>
                  <w:rStyle w:val="Hyperlink"/>
                  <w:rFonts w:ascii="Tahoma" w:hAnsi="Tahoma" w:cs="Tahoma"/>
                  <w:sz w:val="20"/>
                  <w:szCs w:val="20"/>
                </w:rPr>
                <w:t>www.customs.go.th</w:t>
              </w:r>
            </w:hyperlink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(แบบ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t>คำ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ขอ)</w:t>
            </w:r>
          </w:p>
        </w:tc>
      </w:tr>
      <w:tr w:rsidR="00096922" w:rsidRPr="00EC156B" w:rsidTr="008F048D">
        <w:tc>
          <w:tcPr>
            <w:tcW w:w="72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043A9D" w:rsidRPr="00EC156B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สำเนาเอกสารแสดงหมายเลขใบรับรองอิเล็กทรอนิกส์ 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EC156B">
              <w:rPr>
                <w:rFonts w:ascii="Tahoma" w:hAnsi="Tahoma" w:cs="Tahoma"/>
                <w:sz w:val="20"/>
                <w:szCs w:val="20"/>
              </w:rPr>
              <w:t>CA Serial Number)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1 ฉบับ</w:t>
            </w:r>
          </w:p>
          <w:p w:rsidR="00A54604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ผู้มีอำนาจรับรองสำเนาถูกต้องและประทับตราบริษัท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96922" w:rsidRPr="00EC156B" w:rsidRDefault="00B627D2" w:rsidP="00B627D2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   -</w:t>
            </w:r>
          </w:p>
        </w:tc>
      </w:tr>
      <w:tr w:rsidR="00096922" w:rsidRPr="00EC156B" w:rsidTr="008F048D">
        <w:tc>
          <w:tcPr>
            <w:tcW w:w="724" w:type="dxa"/>
          </w:tcPr>
          <w:p w:rsidR="00096922" w:rsidRPr="00EC156B" w:rsidRDefault="00A5460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043A9D" w:rsidRPr="00EC156B">
              <w:rPr>
                <w:rFonts w:ascii="Tahoma" w:hAnsi="Tahoma" w:cs="Tahoma"/>
                <w:sz w:val="20"/>
                <w:szCs w:val="20"/>
                <w:cs/>
              </w:rPr>
              <w:t>3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หนังสือรับรองการใช้บริการ</w:t>
            </w:r>
            <w:proofErr w:type="spellStart"/>
            <w:r w:rsidRPr="00EC156B">
              <w:rPr>
                <w:rFonts w:ascii="Tahoma" w:hAnsi="Tahoma" w:cs="Tahoma"/>
                <w:sz w:val="20"/>
                <w:szCs w:val="20"/>
                <w:cs/>
              </w:rPr>
              <w:t>ซอฟแวร์</w:t>
            </w:r>
            <w:proofErr w:type="spellEnd"/>
            <w:r w:rsidRPr="00EC156B">
              <w:rPr>
                <w:rFonts w:ascii="Tahoma" w:hAnsi="Tahoma" w:cs="Tahoma"/>
                <w:sz w:val="20"/>
                <w:szCs w:val="20"/>
                <w:cs/>
              </w:rPr>
              <w:t>ในการปฏิบัติพิธีการศุลกากร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อิเล็กทรอนิกส์ หรือ หนังสือยืนยันความพร้อมในการจัดทำข้อมูล</w:t>
            </w:r>
            <w:r w:rsidR="00A54604" w:rsidRPr="00EC156B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อิเล็กทรอนิกส์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1 ฉบับ</w:t>
            </w:r>
          </w:p>
          <w:p w:rsidR="00A54604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>ผู้มีอำนาจรับรองสำเนาถูกต้องและประทับตราบริษัท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96922" w:rsidRPr="00EC156B" w:rsidRDefault="00B627D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   -</w:t>
            </w:r>
          </w:p>
        </w:tc>
      </w:tr>
      <w:tr w:rsidR="00096922" w:rsidRPr="00EC156B" w:rsidTr="008F048D">
        <w:tc>
          <w:tcPr>
            <w:tcW w:w="724" w:type="dxa"/>
          </w:tcPr>
          <w:p w:rsidR="00096922" w:rsidRPr="00EC156B" w:rsidRDefault="00A5460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="008E5700" w:rsidRPr="00EC156B">
              <w:rPr>
                <w:rFonts w:ascii="Tahoma" w:hAnsi="Tahoma" w:cs="Tahoma"/>
                <w:sz w:val="20"/>
                <w:szCs w:val="20"/>
                <w:cs/>
              </w:rPr>
              <w:t>4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934" w:type="dxa"/>
          </w:tcPr>
          <w:p w:rsidR="00096922" w:rsidRPr="00EC156B" w:rsidRDefault="00096922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บัตรประชาชนกรรมการของผู้มีอำนาจลงนาม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043A9D" w:rsidRPr="00EC156B" w:rsidRDefault="00043A9D" w:rsidP="00043A9D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4C59A0" w:rsidRPr="00EC156B" w:rsidRDefault="00043A9D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C59A0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</w:t>
            </w:r>
          </w:p>
          <w:p w:rsidR="00A54604" w:rsidRPr="00EC156B" w:rsidRDefault="004C59A0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ศุลกากรเท่านั้น</w:t>
            </w:r>
            <w:r w:rsidR="00043A9D"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096922" w:rsidRPr="00EC156B" w:rsidRDefault="00A54604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กรมการปกครอง </w:t>
            </w:r>
          </w:p>
        </w:tc>
      </w:tr>
      <w:tr w:rsidR="004C59A0" w:rsidRPr="00EC156B" w:rsidTr="008F048D">
        <w:tc>
          <w:tcPr>
            <w:tcW w:w="724" w:type="dxa"/>
          </w:tcPr>
          <w:p w:rsidR="004C59A0" w:rsidRPr="00EC156B" w:rsidRDefault="008E5700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15)</w:t>
            </w:r>
          </w:p>
        </w:tc>
        <w:tc>
          <w:tcPr>
            <w:tcW w:w="5934" w:type="dxa"/>
          </w:tcPr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บัตรประชาชนของผู้ชำนาญการ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เจ้าพนักงานศุลกากรจะถ่ายสำเนาจากเอกสารฉบับจริง 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โดยผู้ยื่นคำขอต้องรับรองสำเนาโดยการเซ็นชื่อต่อหน้าเจ้าพนักงาน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ศุลกากรเท่านั้น</w:t>
            </w:r>
            <w:r w:rsidRPr="00EC156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C59A0" w:rsidRPr="00EC156B" w:rsidRDefault="004C59A0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:rsidR="004C59A0" w:rsidRPr="00EC156B" w:rsidRDefault="008E5700" w:rsidP="00786B95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กรมการปกครอง</w:t>
            </w:r>
          </w:p>
        </w:tc>
      </w:tr>
      <w:tr w:rsidR="004C59A0" w:rsidRPr="00EC156B" w:rsidTr="008F048D">
        <w:tc>
          <w:tcPr>
            <w:tcW w:w="724" w:type="dxa"/>
          </w:tcPr>
          <w:p w:rsidR="004C59A0" w:rsidRPr="00EC156B" w:rsidRDefault="008E5700" w:rsidP="004C59A0">
            <w:pPr>
              <w:tabs>
                <w:tab w:val="right" w:pos="567"/>
              </w:tabs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16)</w:t>
            </w:r>
          </w:p>
        </w:tc>
        <w:tc>
          <w:tcPr>
            <w:tcW w:w="5934" w:type="dxa"/>
          </w:tcPr>
          <w:p w:rsidR="004C59A0" w:rsidRPr="00EC156B" w:rsidRDefault="004C59A0" w:rsidP="004C59A0">
            <w:pPr>
              <w:tabs>
                <w:tab w:val="right" w:pos="567"/>
              </w:tabs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หนังสือมอบอำนาจ กรณีมอบให้บุคคลอื่นการกระทำการแทน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4C59A0" w:rsidRPr="00EC156B" w:rsidRDefault="004C59A0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สำเนา 0 ฉบับ</w:t>
            </w:r>
          </w:p>
          <w:p w:rsidR="004C59A0" w:rsidRPr="00EC156B" w:rsidRDefault="004C59A0" w:rsidP="004C59A0">
            <w:pPr>
              <w:tabs>
                <w:tab w:val="right" w:pos="567"/>
              </w:tabs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แนบสำเนาบัตรประชาชนผู้มอบ</w:t>
            </w:r>
            <w:r w:rsidR="008E5700" w:rsidRPr="00EC156B">
              <w:rPr>
                <w:rFonts w:ascii="Tahoma" w:hAnsi="Tahoma" w:cs="Tahoma"/>
                <w:sz w:val="20"/>
                <w:szCs w:val="20"/>
                <w:cs/>
              </w:rPr>
              <w:t>อำนาจ ผู้รับมอบอำนาจ และพยาน พร้อมลงนามรับรองสำเนาถูกต้องและปิ</w:t>
            </w:r>
            <w:r w:rsidR="00666E4F" w:rsidRPr="00EC156B">
              <w:rPr>
                <w:rFonts w:ascii="Tahoma" w:hAnsi="Tahoma" w:cs="Tahoma"/>
                <w:sz w:val="20"/>
                <w:szCs w:val="20"/>
                <w:cs/>
              </w:rPr>
              <w:t>ด</w:t>
            </w:r>
            <w:r w:rsidR="008E5700" w:rsidRPr="00EC156B">
              <w:rPr>
                <w:rFonts w:ascii="Tahoma" w:hAnsi="Tahoma" w:cs="Tahoma"/>
                <w:sz w:val="20"/>
                <w:szCs w:val="20"/>
                <w:cs/>
              </w:rPr>
              <w:t>อากรแสตมป์ตามที่กฎหมายกำหนด)</w:t>
            </w:r>
          </w:p>
        </w:tc>
        <w:tc>
          <w:tcPr>
            <w:tcW w:w="3827" w:type="dxa"/>
          </w:tcPr>
          <w:p w:rsidR="004C59A0" w:rsidRPr="00EC156B" w:rsidRDefault="00B627D2" w:rsidP="004C59A0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   -</w:t>
            </w:r>
          </w:p>
        </w:tc>
      </w:tr>
    </w:tbl>
    <w:p w:rsidR="001B4E4E" w:rsidRPr="00EC156B" w:rsidRDefault="001B4E4E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812526" w:rsidRPr="00EC156B" w:rsidRDefault="00812526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ค่าธรรมเนียม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5"/>
        <w:gridCol w:w="5933"/>
        <w:gridCol w:w="3827"/>
      </w:tblGrid>
      <w:tr w:rsidR="00812526" w:rsidRPr="00EC156B" w:rsidTr="00047047">
        <w:tc>
          <w:tcPr>
            <w:tcW w:w="724" w:type="dxa"/>
            <w:shd w:val="clear" w:color="auto" w:fill="E7E6E6" w:themeFill="background2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34" w:type="dxa"/>
            <w:shd w:val="clear" w:color="auto" w:fill="E7E6E6" w:themeFill="background2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827" w:type="dxa"/>
            <w:shd w:val="clear" w:color="auto" w:fill="E7E6E6" w:themeFill="background2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ค่าธรรมเนียม (บาท/ร้อยละ)</w:t>
            </w:r>
          </w:p>
        </w:tc>
      </w:tr>
      <w:tr w:rsidR="00D3389B" w:rsidRPr="00EC156B" w:rsidTr="000858FD">
        <w:tc>
          <w:tcPr>
            <w:tcW w:w="10485" w:type="dxa"/>
            <w:gridSpan w:val="3"/>
          </w:tcPr>
          <w:p w:rsidR="00D3389B" w:rsidRPr="00EC156B" w:rsidRDefault="00D3389B" w:rsidP="00D3389B">
            <w:pPr>
              <w:tabs>
                <w:tab w:val="right" w:pos="567"/>
              </w:tabs>
              <w:ind w:right="-1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color w:val="FF0000"/>
                <w:sz w:val="20"/>
                <w:szCs w:val="20"/>
                <w:cs/>
              </w:rPr>
              <w:t>ไม่มีค่าธรรมเนียม</w:t>
            </w:r>
          </w:p>
        </w:tc>
      </w:tr>
    </w:tbl>
    <w:p w:rsidR="00812526" w:rsidRPr="00EC156B" w:rsidRDefault="00812526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812526" w:rsidRPr="00EC156B" w:rsidRDefault="00812526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ช่องทางการร้องเรียน แนะนำบริการ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5"/>
        <w:gridCol w:w="9760"/>
      </w:tblGrid>
      <w:tr w:rsidR="00812526" w:rsidRPr="00EC156B" w:rsidTr="00812526">
        <w:tc>
          <w:tcPr>
            <w:tcW w:w="724" w:type="dxa"/>
            <w:shd w:val="clear" w:color="auto" w:fill="E7E6E6" w:themeFill="background2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761" w:type="dxa"/>
            <w:shd w:val="clear" w:color="auto" w:fill="E7E6E6" w:themeFill="background2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ช่องทางการร้องเรียน / แนะนำบริการ</w:t>
            </w:r>
          </w:p>
        </w:tc>
      </w:tr>
      <w:tr w:rsidR="00812526" w:rsidRPr="00EC156B" w:rsidTr="00812526">
        <w:tc>
          <w:tcPr>
            <w:tcW w:w="724" w:type="dxa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1)</w:t>
            </w:r>
          </w:p>
        </w:tc>
        <w:tc>
          <w:tcPr>
            <w:tcW w:w="9761" w:type="dxa"/>
          </w:tcPr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(-ติอต่อด้วยตนเองในวันและเวลาราชการ ณ กลุ่มคุ้มครองและส่งเสริมจริยธรรม กรมศุลกากร</w:t>
            </w:r>
          </w:p>
          <w:p w:rsidR="00812526" w:rsidRPr="00EC156B" w:rsidRDefault="00812526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เลขที่ 1 ถนนสุนทรโกษา</w:t>
            </w:r>
            <w:r w:rsidR="00FA7F9A"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เขตคลองเตย กรุงเทพฯ 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โทรศัพท์สายด่วนกรมศุลกากร 1332 ในวันและเวลาราชการ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โทรสาร หมายเลข 0 2667 6919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</w:t>
            </w:r>
          </w:p>
          <w:p w:rsidR="00FA7F9A" w:rsidRPr="00EC156B" w:rsidRDefault="00FA7F9A" w:rsidP="00FA7F9A">
            <w:pPr>
              <w:tabs>
                <w:tab w:val="right" w:pos="43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เขตคลองเตย กรุงเทพมหานคร 10110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C156B">
              <w:rPr>
                <w:rFonts w:ascii="Tahoma" w:hAnsi="Tahoma" w:cs="Tahoma"/>
                <w:sz w:val="20"/>
                <w:szCs w:val="20"/>
              </w:rPr>
              <w:t xml:space="preserve">(e-mail)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ที่ </w:t>
            </w:r>
            <w:r w:rsidRPr="00EC156B">
              <w:rPr>
                <w:rFonts w:ascii="Tahoma" w:hAnsi="Tahoma" w:cs="Tahoma"/>
                <w:sz w:val="20"/>
                <w:szCs w:val="20"/>
              </w:rPr>
              <w:t>ctc@customs.go.th)</w:t>
            </w:r>
          </w:p>
        </w:tc>
      </w:tr>
      <w:tr w:rsidR="00FA7F9A" w:rsidRPr="00EC156B" w:rsidTr="00812526">
        <w:tc>
          <w:tcPr>
            <w:tcW w:w="724" w:type="dxa"/>
          </w:tcPr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9761" w:type="dxa"/>
          </w:tcPr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(เลขที่ 1 ถนนพิษณุโลก เขตดุสิต กทม. 10300 / สายด่วน 1111 / </w:t>
            </w:r>
            <w:hyperlink r:id="rId7" w:history="1">
              <w:r w:rsidRPr="00EC156B">
                <w:rPr>
                  <w:rStyle w:val="Hyperlink"/>
                  <w:rFonts w:ascii="Tahoma" w:hAnsi="Tahoma" w:cs="Tahoma"/>
                  <w:sz w:val="20"/>
                  <w:szCs w:val="20"/>
                </w:rPr>
                <w:t>www.1111.go.th</w:t>
              </w:r>
            </w:hyperlink>
            <w:r w:rsidRPr="00EC156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br/>
              <w:t>ตู้ ปณ.1111 เลขที่ 1 ถนนพิษณุโลก เขตดุสิต กทม. 10300</w:t>
            </w:r>
          </w:p>
        </w:tc>
      </w:tr>
      <w:tr w:rsidR="00FA7F9A" w:rsidRPr="00EC156B" w:rsidTr="00812526">
        <w:tc>
          <w:tcPr>
            <w:tcW w:w="724" w:type="dxa"/>
          </w:tcPr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3)</w:t>
            </w:r>
          </w:p>
        </w:tc>
        <w:tc>
          <w:tcPr>
            <w:tcW w:w="9761" w:type="dxa"/>
          </w:tcPr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FA7F9A" w:rsidRPr="00EC156B" w:rsidRDefault="00FA7F9A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(หมายเหตุ</w:t>
            </w:r>
            <w:r w:rsidRPr="00EC156B">
              <w:rPr>
                <w:rFonts w:ascii="Tahoma" w:hAnsi="Tahoma" w:cs="Tahoma"/>
                <w:sz w:val="20"/>
                <w:szCs w:val="20"/>
              </w:rPr>
              <w:t>: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 ( สำนักงานคณะกรรมการป้องกันและปราบปรามการทุจริตในภาครัฐ (สำนักงาน ป.ป.ท.)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left="12" w:right="-1130" w:firstLine="348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 xml:space="preserve">99 หมู่ 4 อาคารซอฟต์แวร์ปาร์ค ชั้น 2 ถนนแจ้งวัฒนะ ตำบลคลองเกลือ อำเภอปากเกร็ด </w:t>
            </w:r>
            <w:r w:rsidRPr="00EC156B">
              <w:rPr>
                <w:rFonts w:ascii="Tahoma" w:hAnsi="Tahoma" w:cs="Tahoma"/>
                <w:sz w:val="20"/>
                <w:szCs w:val="20"/>
                <w:cs/>
              </w:rPr>
              <w:br/>
              <w:t>จังหวัดนนทบุรี 11120</w:t>
            </w:r>
          </w:p>
          <w:p w:rsidR="00FA7F9A" w:rsidRPr="00EC156B" w:rsidRDefault="00FA7F9A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left="12" w:right="-1130" w:firstLine="348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สายด่วน 1206 / โทรศัพท์ 0 2502 6670-80 ต่อ 1900,1904-7 / โทรสาร 0 2502 6132</w:t>
            </w:r>
          </w:p>
          <w:p w:rsidR="00FA7F9A" w:rsidRPr="00EC156B" w:rsidRDefault="00EC156B" w:rsidP="00FA7F9A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ind w:left="12" w:right="-1130" w:firstLine="348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A7F9A" w:rsidRPr="00EC156B">
                <w:rPr>
                  <w:rStyle w:val="Hyperlink"/>
                  <w:rFonts w:ascii="Tahoma" w:hAnsi="Tahoma" w:cs="Tahoma"/>
                  <w:sz w:val="20"/>
                  <w:szCs w:val="20"/>
                </w:rPr>
                <w:t>www.pacc.go.th</w:t>
              </w:r>
            </w:hyperlink>
            <w:r w:rsidR="00FA7F9A" w:rsidRPr="00EC156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hyperlink r:id="rId9" w:history="1">
              <w:r w:rsidR="00FA7F9A" w:rsidRPr="00EC156B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www.facebook.com/PACC.GO.TH</w:t>
              </w:r>
            </w:hyperlink>
          </w:p>
          <w:p w:rsidR="00FA7F9A" w:rsidRPr="00EC156B" w:rsidRDefault="00FA7F9A" w:rsidP="00FA7F9A">
            <w:pPr>
              <w:tabs>
                <w:tab w:val="right" w:pos="567"/>
              </w:tabs>
              <w:ind w:left="12" w:right="-1130"/>
              <w:rPr>
                <w:rFonts w:ascii="Tahoma" w:hAnsi="Tahoma" w:cs="Tahoma"/>
                <w:sz w:val="20"/>
                <w:szCs w:val="20"/>
              </w:rPr>
            </w:pPr>
          </w:p>
          <w:p w:rsidR="00FA7F9A" w:rsidRPr="00EC156B" w:rsidRDefault="00FA7F9A" w:rsidP="00FA7F9A">
            <w:pPr>
              <w:tabs>
                <w:tab w:val="right" w:pos="567"/>
              </w:tabs>
              <w:ind w:left="12"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  <w:cs/>
              </w:rPr>
              <w:t>ศูนย์รับเรื่องร้องเรียนสำหรับนักลงทุนต่างชาติ (</w:t>
            </w:r>
            <w:r w:rsidRPr="00EC156B">
              <w:rPr>
                <w:rFonts w:ascii="Tahoma" w:hAnsi="Tahoma" w:cs="Tahoma"/>
                <w:sz w:val="20"/>
                <w:szCs w:val="20"/>
              </w:rPr>
              <w:t>The Anti-Corruption Operation center)</w:t>
            </w:r>
          </w:p>
          <w:p w:rsidR="00D3389B" w:rsidRPr="00EC156B" w:rsidRDefault="00FA7F9A" w:rsidP="00FA7F9A">
            <w:pPr>
              <w:tabs>
                <w:tab w:val="right" w:pos="567"/>
              </w:tabs>
              <w:ind w:left="12" w:right="-113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156B">
              <w:rPr>
                <w:rFonts w:ascii="Tahoma" w:hAnsi="Tahoma" w:cs="Tahoma"/>
                <w:sz w:val="20"/>
                <w:szCs w:val="20"/>
              </w:rPr>
              <w:t>Tel :</w:t>
            </w:r>
            <w:proofErr w:type="gramEnd"/>
            <w:r w:rsidRPr="00EC156B">
              <w:rPr>
                <w:rFonts w:ascii="Tahoma" w:hAnsi="Tahoma" w:cs="Tahoma"/>
                <w:sz w:val="20"/>
                <w:szCs w:val="20"/>
              </w:rPr>
              <w:t xml:space="preserve"> +66 92 668 0777 / Line : </w:t>
            </w:r>
            <w:proofErr w:type="spellStart"/>
            <w:r w:rsidRPr="00EC156B">
              <w:rPr>
                <w:rFonts w:ascii="Tahoma" w:hAnsi="Tahoma" w:cs="Tahoma"/>
                <w:sz w:val="20"/>
                <w:szCs w:val="20"/>
              </w:rPr>
              <w:t>Fad.pacc</w:t>
            </w:r>
            <w:proofErr w:type="spellEnd"/>
            <w:r w:rsidRPr="00EC156B">
              <w:rPr>
                <w:rFonts w:ascii="Tahoma" w:hAnsi="Tahoma" w:cs="Tahoma"/>
                <w:sz w:val="20"/>
                <w:szCs w:val="20"/>
              </w:rPr>
              <w:t xml:space="preserve"> / Facebook : The Anti-Corruption Operation Center </w:t>
            </w:r>
          </w:p>
          <w:p w:rsidR="00FA7F9A" w:rsidRPr="00EC156B" w:rsidRDefault="00FA7F9A" w:rsidP="00FA7F9A">
            <w:pPr>
              <w:tabs>
                <w:tab w:val="right" w:pos="567"/>
              </w:tabs>
              <w:ind w:left="12" w:right="-1130"/>
              <w:rPr>
                <w:rFonts w:ascii="Tahoma" w:hAnsi="Tahoma" w:cs="Tahoma"/>
                <w:sz w:val="20"/>
                <w:szCs w:val="20"/>
              </w:rPr>
            </w:pPr>
            <w:r w:rsidRPr="00EC156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gramStart"/>
            <w:r w:rsidRPr="00EC156B">
              <w:rPr>
                <w:rFonts w:ascii="Tahoma" w:hAnsi="Tahoma" w:cs="Tahoma"/>
                <w:sz w:val="20"/>
                <w:szCs w:val="20"/>
              </w:rPr>
              <w:t>Email</w:t>
            </w:r>
            <w:r w:rsidR="00D3389B" w:rsidRPr="00EC156B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="00D3389B" w:rsidRPr="00EC156B">
              <w:rPr>
                <w:rFonts w:ascii="Tahoma" w:hAnsi="Tahoma" w:cs="Tahoma"/>
                <w:sz w:val="20"/>
                <w:szCs w:val="20"/>
              </w:rPr>
              <w:t xml:space="preserve"> Fad.pacc@gmail.com))</w:t>
            </w:r>
          </w:p>
        </w:tc>
      </w:tr>
    </w:tbl>
    <w:p w:rsidR="00812526" w:rsidRPr="00EC156B" w:rsidRDefault="00812526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D3389B" w:rsidRPr="00EC156B" w:rsidRDefault="00D3389B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  <w:r w:rsidRPr="00EC156B">
        <w:rPr>
          <w:rFonts w:ascii="Tahoma" w:hAnsi="Tahoma" w:cs="Tahoma"/>
          <w:b/>
          <w:bCs/>
          <w:sz w:val="20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5"/>
        <w:gridCol w:w="9760"/>
      </w:tblGrid>
      <w:tr w:rsidR="00D3389B" w:rsidRPr="00EC156B" w:rsidTr="00047047">
        <w:tc>
          <w:tcPr>
            <w:tcW w:w="724" w:type="dxa"/>
            <w:shd w:val="clear" w:color="auto" w:fill="E7E6E6" w:themeFill="background2"/>
          </w:tcPr>
          <w:p w:rsidR="00D3389B" w:rsidRPr="00EC156B" w:rsidRDefault="00D3389B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761" w:type="dxa"/>
            <w:shd w:val="clear" w:color="auto" w:fill="E7E6E6" w:themeFill="background2"/>
          </w:tcPr>
          <w:p w:rsidR="00D3389B" w:rsidRPr="00EC156B" w:rsidRDefault="00D3389B" w:rsidP="00047047">
            <w:pPr>
              <w:tabs>
                <w:tab w:val="right" w:pos="567"/>
              </w:tabs>
              <w:ind w:right="-1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56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                    ชื่อแบบฟอร์ม</w:t>
            </w:r>
          </w:p>
        </w:tc>
      </w:tr>
      <w:tr w:rsidR="00D3389B" w:rsidRPr="00E20991" w:rsidTr="00370806">
        <w:tc>
          <w:tcPr>
            <w:tcW w:w="10485" w:type="dxa"/>
            <w:gridSpan w:val="2"/>
          </w:tcPr>
          <w:p w:rsidR="00D3389B" w:rsidRPr="00E20991" w:rsidRDefault="00D3389B" w:rsidP="00D3389B">
            <w:pPr>
              <w:pStyle w:val="ListParagraph"/>
              <w:tabs>
                <w:tab w:val="right" w:pos="567"/>
              </w:tabs>
              <w:ind w:right="-1130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EC156B">
              <w:rPr>
                <w:rFonts w:ascii="Tahoma" w:hAnsi="Tahoma" w:cs="Tahoma"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  <w:bookmarkStart w:id="0" w:name="_GoBack"/>
            <w:bookmarkEnd w:id="0"/>
          </w:p>
        </w:tc>
      </w:tr>
    </w:tbl>
    <w:p w:rsidR="00D3389B" w:rsidRPr="00E20991" w:rsidRDefault="00D3389B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207F6F" w:rsidRPr="00E20991" w:rsidRDefault="00207F6F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</w:rPr>
      </w:pPr>
    </w:p>
    <w:p w:rsidR="00207F6F" w:rsidRPr="00E20991" w:rsidRDefault="00207F6F" w:rsidP="00786B95">
      <w:pPr>
        <w:tabs>
          <w:tab w:val="right" w:pos="567"/>
        </w:tabs>
        <w:spacing w:after="0" w:line="240" w:lineRule="auto"/>
        <w:ind w:right="-1130"/>
        <w:rPr>
          <w:rFonts w:ascii="Tahoma" w:hAnsi="Tahoma" w:cs="Tahoma"/>
          <w:b/>
          <w:bCs/>
          <w:sz w:val="20"/>
          <w:szCs w:val="20"/>
          <w:cs/>
        </w:rPr>
      </w:pPr>
    </w:p>
    <w:sectPr w:rsidR="00207F6F" w:rsidRPr="00E20991" w:rsidSect="00786B9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840"/>
    <w:multiLevelType w:val="hybridMultilevel"/>
    <w:tmpl w:val="4AB44778"/>
    <w:lvl w:ilvl="0" w:tplc="24C4EACC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2A61285"/>
    <w:multiLevelType w:val="hybridMultilevel"/>
    <w:tmpl w:val="36EA1A08"/>
    <w:lvl w:ilvl="0" w:tplc="15E43BB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7036"/>
    <w:multiLevelType w:val="hybridMultilevel"/>
    <w:tmpl w:val="5D004FC4"/>
    <w:lvl w:ilvl="0" w:tplc="21E22D46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D512EF"/>
    <w:multiLevelType w:val="hybridMultilevel"/>
    <w:tmpl w:val="949006EC"/>
    <w:lvl w:ilvl="0" w:tplc="CA7ED4E2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9032BBC"/>
    <w:multiLevelType w:val="hybridMultilevel"/>
    <w:tmpl w:val="B7CEEF62"/>
    <w:lvl w:ilvl="0" w:tplc="F9B060B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2A"/>
    <w:rsid w:val="00043A9D"/>
    <w:rsid w:val="00096922"/>
    <w:rsid w:val="000F3F71"/>
    <w:rsid w:val="001B4E4E"/>
    <w:rsid w:val="001C1EB8"/>
    <w:rsid w:val="00202C8B"/>
    <w:rsid w:val="00207F6F"/>
    <w:rsid w:val="002620C0"/>
    <w:rsid w:val="002D12F4"/>
    <w:rsid w:val="004C59A0"/>
    <w:rsid w:val="004F3DF1"/>
    <w:rsid w:val="005720B2"/>
    <w:rsid w:val="00593320"/>
    <w:rsid w:val="00640CF0"/>
    <w:rsid w:val="00666E4F"/>
    <w:rsid w:val="006B3C9F"/>
    <w:rsid w:val="00786B95"/>
    <w:rsid w:val="00812526"/>
    <w:rsid w:val="008E5700"/>
    <w:rsid w:val="008F048D"/>
    <w:rsid w:val="00927C2D"/>
    <w:rsid w:val="00932F24"/>
    <w:rsid w:val="009550EC"/>
    <w:rsid w:val="00997D56"/>
    <w:rsid w:val="009A1CA5"/>
    <w:rsid w:val="009D3EDF"/>
    <w:rsid w:val="00A054AE"/>
    <w:rsid w:val="00A40F2E"/>
    <w:rsid w:val="00A54604"/>
    <w:rsid w:val="00AB062A"/>
    <w:rsid w:val="00AD3B74"/>
    <w:rsid w:val="00B627D2"/>
    <w:rsid w:val="00B67D70"/>
    <w:rsid w:val="00BC2F26"/>
    <w:rsid w:val="00C015C5"/>
    <w:rsid w:val="00CE0D8D"/>
    <w:rsid w:val="00D3389B"/>
    <w:rsid w:val="00D45B2D"/>
    <w:rsid w:val="00DB612B"/>
    <w:rsid w:val="00E06C01"/>
    <w:rsid w:val="00E20991"/>
    <w:rsid w:val="00EA06DA"/>
    <w:rsid w:val="00EC156B"/>
    <w:rsid w:val="00EF6ED8"/>
    <w:rsid w:val="00FA7F9A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8573-274C-49A9-A750-2498539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2A"/>
    <w:pPr>
      <w:ind w:left="720"/>
      <w:contextualSpacing/>
    </w:pPr>
  </w:style>
  <w:style w:type="table" w:styleId="TableGrid">
    <w:name w:val="Table Grid"/>
    <w:basedOn w:val="TableNormal"/>
    <w:uiPriority w:val="39"/>
    <w:rsid w:val="007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B6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6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0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111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go.t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form@customs.go.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C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Vasakorn Rungjangsuvan</dc:creator>
  <cp:keywords/>
  <dc:description/>
  <cp:lastModifiedBy>109723@TCA.CUSTOMS.NET</cp:lastModifiedBy>
  <cp:revision>5</cp:revision>
  <cp:lastPrinted>2022-12-07T09:27:00Z</cp:lastPrinted>
  <dcterms:created xsi:type="dcterms:W3CDTF">2023-06-09T06:49:00Z</dcterms:created>
  <dcterms:modified xsi:type="dcterms:W3CDTF">2023-09-12T03:26:00Z</dcterms:modified>
</cp:coreProperties>
</file>